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9DA" w:rsidRPr="007C59DA" w:rsidRDefault="007C59DA" w:rsidP="007C59DA">
      <w:pPr>
        <w:jc w:val="center"/>
        <w:rPr>
          <w:rFonts w:ascii="Comic Sans MS" w:hAnsi="Comic Sans MS"/>
          <w:sz w:val="32"/>
          <w:szCs w:val="32"/>
          <w:u w:val="single"/>
        </w:rPr>
      </w:pPr>
      <w:r w:rsidRPr="007C59DA">
        <w:rPr>
          <w:rFonts w:ascii="Comic Sans MS" w:hAnsi="Comic Sans MS"/>
          <w:sz w:val="32"/>
          <w:szCs w:val="32"/>
          <w:u w:val="single"/>
        </w:rPr>
        <w:t>The Golden Rule</w:t>
      </w:r>
    </w:p>
    <w:p w:rsidR="007C59DA" w:rsidRPr="00737CC6" w:rsidRDefault="007C59DA" w:rsidP="007C59DA">
      <w:pPr>
        <w:rPr>
          <w:rFonts w:ascii="Comic Sans MS" w:hAnsi="Comic Sans MS"/>
          <w:color w:val="FF0000"/>
        </w:rPr>
      </w:pPr>
      <w:r w:rsidRPr="00737CC6">
        <w:rPr>
          <w:rFonts w:ascii="Comic Sans MS" w:hAnsi="Comic Sans MS"/>
        </w:rPr>
        <w:t xml:space="preserve">There are many groups of people in the world and that lots of them have a rule that is very important. Although each group uses slightly different words to say the rule, the meaning of the words are very similar indeed. Look at these rules for different religions: </w:t>
      </w:r>
      <w:r w:rsidRPr="00737CC6">
        <w:rPr>
          <w:rFonts w:ascii="Comic Sans MS" w:hAnsi="Comic Sans MS"/>
          <w:color w:val="FF0000"/>
        </w:rPr>
        <w:t xml:space="preserve">Can you work out what the message of the rule actually is. </w:t>
      </w:r>
    </w:p>
    <w:p w:rsidR="007C59DA" w:rsidRPr="00737CC6" w:rsidRDefault="007C59DA" w:rsidP="007C59DA">
      <w:pPr>
        <w:rPr>
          <w:rFonts w:ascii="Comic Sans MS" w:hAnsi="Comic Sans MS"/>
        </w:rPr>
      </w:pPr>
      <w:r w:rsidRPr="00737CC6">
        <w:rPr>
          <w:rFonts w:ascii="Comic Sans MS" w:hAnsi="Comic Sans MS"/>
          <w:b/>
        </w:rPr>
        <w:t>Christianity</w:t>
      </w:r>
      <w:r w:rsidRPr="00737CC6">
        <w:rPr>
          <w:rFonts w:ascii="Comic Sans MS" w:hAnsi="Comic Sans MS"/>
        </w:rPr>
        <w:t xml:space="preserve">: Love your neighbour as yourself. </w:t>
      </w:r>
    </w:p>
    <w:p w:rsidR="007C59DA" w:rsidRPr="00737CC6" w:rsidRDefault="007C59DA" w:rsidP="007C59DA">
      <w:pPr>
        <w:rPr>
          <w:rFonts w:ascii="Comic Sans MS" w:hAnsi="Comic Sans MS"/>
        </w:rPr>
      </w:pPr>
      <w:r w:rsidRPr="00737CC6">
        <w:rPr>
          <w:rFonts w:ascii="Comic Sans MS" w:hAnsi="Comic Sans MS"/>
          <w:b/>
        </w:rPr>
        <w:t>Humanism</w:t>
      </w:r>
      <w:r w:rsidRPr="00737CC6">
        <w:rPr>
          <w:rFonts w:ascii="Comic Sans MS" w:hAnsi="Comic Sans MS"/>
        </w:rPr>
        <w:t xml:space="preserve">: Treat other people as you’d want to be treated in their situation; don’t do things you wouldn’t want to have done to you. </w:t>
      </w:r>
    </w:p>
    <w:p w:rsidR="007C59DA" w:rsidRPr="00737CC6" w:rsidRDefault="007C59DA" w:rsidP="007C59DA">
      <w:pPr>
        <w:rPr>
          <w:rFonts w:ascii="Comic Sans MS" w:hAnsi="Comic Sans MS"/>
        </w:rPr>
      </w:pPr>
      <w:r w:rsidRPr="00737CC6">
        <w:rPr>
          <w:rFonts w:ascii="Comic Sans MS" w:hAnsi="Comic Sans MS"/>
          <w:b/>
        </w:rPr>
        <w:t>Judaism</w:t>
      </w:r>
      <w:r w:rsidRPr="00737CC6">
        <w:rPr>
          <w:rFonts w:ascii="Comic Sans MS" w:hAnsi="Comic Sans MS"/>
        </w:rPr>
        <w:t>: What is hateful to you, do not do to your neighbour.</w:t>
      </w:r>
    </w:p>
    <w:p w:rsidR="007C50CA" w:rsidRPr="00737CC6" w:rsidRDefault="007C59DA" w:rsidP="007C59DA">
      <w:pPr>
        <w:rPr>
          <w:rFonts w:ascii="Comic Sans MS" w:hAnsi="Comic Sans MS"/>
        </w:rPr>
      </w:pPr>
      <w:r w:rsidRPr="00737CC6">
        <w:rPr>
          <w:rFonts w:ascii="Comic Sans MS" w:hAnsi="Comic Sans MS"/>
        </w:rPr>
        <w:t xml:space="preserve">Although the words are different for all three of the rules, they are basically saying the same thing: It is important to think about how we treat others. We should think about how we would like to be treated and make that a guideline </w:t>
      </w:r>
      <w:r w:rsidRPr="00737CC6">
        <w:rPr>
          <w:rFonts w:ascii="Comic Sans MS" w:hAnsi="Comic Sans MS"/>
        </w:rPr>
        <w:t xml:space="preserve">for how we treat other people. </w:t>
      </w:r>
    </w:p>
    <w:p w:rsidR="00F336B2" w:rsidRPr="00737CC6" w:rsidRDefault="008147D3" w:rsidP="00F336B2">
      <w:pPr>
        <w:rPr>
          <w:rFonts w:ascii="Comic Sans MS" w:hAnsi="Comic Sans MS"/>
          <w:color w:val="39362F"/>
          <w:sz w:val="18"/>
          <w:szCs w:val="18"/>
        </w:rPr>
      </w:pPr>
      <w:r w:rsidRPr="00737CC6">
        <w:rPr>
          <w:rFonts w:ascii="Comic Sans MS" w:hAnsi="Comic Sans MS"/>
        </w:rPr>
        <w:t xml:space="preserve">I want you to think of acts of kindness you could do for others. You may have heard of ‘paying it forward’ </w:t>
      </w:r>
      <w:r w:rsidR="007C59DA" w:rsidRPr="00737CC6">
        <w:rPr>
          <w:rFonts w:ascii="Comic Sans MS" w:hAnsi="Comic Sans MS"/>
        </w:rPr>
        <w:t>asking the recipients to pay the kindness forward instead of paying it back.</w:t>
      </w:r>
      <w:r w:rsidR="007C59DA" w:rsidRPr="00737CC6">
        <w:rPr>
          <w:rFonts w:ascii="Comic Sans MS" w:hAnsi="Comic Sans MS"/>
        </w:rPr>
        <w:t xml:space="preserve"> </w:t>
      </w:r>
      <w:r w:rsidR="00F336B2" w:rsidRPr="00737CC6">
        <w:rPr>
          <w:rFonts w:ascii="Comic Sans MS" w:hAnsi="Comic Sans MS"/>
        </w:rPr>
        <w:t xml:space="preserve">Can you come up with 7 ways to pay it forward? </w:t>
      </w:r>
      <w:r w:rsidR="00737CC6">
        <w:rPr>
          <w:rFonts w:ascii="Comic Sans MS" w:hAnsi="Comic Sans MS"/>
        </w:rPr>
        <w:t xml:space="preserve">One example might be putting notes out for your parents telling them how much you appreciate what they do for you. </w:t>
      </w:r>
    </w:p>
    <w:p w:rsidR="00827509" w:rsidRPr="00737CC6" w:rsidRDefault="00827509" w:rsidP="00827509">
      <w:pPr>
        <w:pStyle w:val="NormalWeb"/>
        <w:shd w:val="clear" w:color="auto" w:fill="FFFFFF"/>
        <w:spacing w:before="0" w:beforeAutospacing="0" w:after="0" w:afterAutospacing="0"/>
        <w:textAlignment w:val="baseline"/>
        <w:rPr>
          <w:rFonts w:ascii="Comic Sans MS" w:hAnsi="Comic Sans MS"/>
          <w:color w:val="39362F"/>
          <w:sz w:val="18"/>
          <w:szCs w:val="18"/>
        </w:rPr>
      </w:pPr>
    </w:p>
    <w:p w:rsidR="00827509" w:rsidRPr="00737CC6" w:rsidRDefault="00827509" w:rsidP="007C59DA">
      <w:pPr>
        <w:rPr>
          <w:rFonts w:ascii="Comic Sans MS" w:hAnsi="Comic Sans MS"/>
        </w:rPr>
      </w:pPr>
      <w:r w:rsidRPr="00737CC6">
        <w:rPr>
          <w:rFonts w:ascii="Comic Sans MS" w:hAnsi="Comic Sans MS"/>
        </w:rPr>
        <w:t>Look at</w:t>
      </w:r>
      <w:r w:rsidRPr="00737CC6">
        <w:rPr>
          <w:rFonts w:ascii="Comic Sans MS" w:hAnsi="Comic Sans MS"/>
        </w:rPr>
        <w:t xml:space="preserve"> these sentence starters </w:t>
      </w:r>
      <w:r w:rsidRPr="00737CC6">
        <w:rPr>
          <w:rFonts w:ascii="Comic Sans MS" w:hAnsi="Comic Sans MS"/>
        </w:rPr>
        <w:t>can you come up with ideas to finish each one off?</w:t>
      </w:r>
    </w:p>
    <w:p w:rsidR="00827509" w:rsidRPr="00737CC6" w:rsidRDefault="00827509" w:rsidP="007C59DA">
      <w:pPr>
        <w:rPr>
          <w:rFonts w:ascii="Comic Sans MS" w:hAnsi="Comic Sans MS"/>
        </w:rPr>
      </w:pPr>
      <w:r w:rsidRPr="00737CC6">
        <w:rPr>
          <w:rFonts w:ascii="Comic Sans MS" w:hAnsi="Comic Sans MS"/>
        </w:rPr>
        <w:t xml:space="preserve"> (A) One example of a kind deed I could do for someone is... </w:t>
      </w:r>
    </w:p>
    <w:p w:rsidR="00827509" w:rsidRPr="00737CC6" w:rsidRDefault="00827509" w:rsidP="007C59DA">
      <w:pPr>
        <w:rPr>
          <w:rFonts w:ascii="Comic Sans MS" w:hAnsi="Comic Sans MS"/>
        </w:rPr>
      </w:pPr>
      <w:r w:rsidRPr="00737CC6">
        <w:rPr>
          <w:rFonts w:ascii="Comic Sans MS" w:hAnsi="Comic Sans MS"/>
        </w:rPr>
        <w:t xml:space="preserve">(B) If someone did this for me, it would make me feel... </w:t>
      </w:r>
    </w:p>
    <w:p w:rsidR="00827509" w:rsidRPr="00737CC6" w:rsidRDefault="00827509" w:rsidP="007C59DA">
      <w:pPr>
        <w:rPr>
          <w:rFonts w:ascii="Comic Sans MS" w:hAnsi="Comic Sans MS"/>
        </w:rPr>
      </w:pPr>
      <w:r w:rsidRPr="00737CC6">
        <w:rPr>
          <w:rFonts w:ascii="Comic Sans MS" w:hAnsi="Comic Sans MS"/>
        </w:rPr>
        <w:t xml:space="preserve">(C) Three different ways in which I could ‘pay forward’ this kindness to others might be by... </w:t>
      </w:r>
    </w:p>
    <w:p w:rsidR="00827509" w:rsidRPr="00737CC6" w:rsidRDefault="00827509" w:rsidP="007C59DA">
      <w:pPr>
        <w:rPr>
          <w:rFonts w:ascii="Comic Sans MS" w:hAnsi="Comic Sans MS"/>
        </w:rPr>
      </w:pPr>
      <w:r w:rsidRPr="00737CC6">
        <w:rPr>
          <w:rFonts w:ascii="Comic Sans MS" w:hAnsi="Comic Sans MS"/>
        </w:rPr>
        <w:t xml:space="preserve">(D) If everyone passed kind deeds on to others... </w:t>
      </w:r>
    </w:p>
    <w:p w:rsidR="00827509" w:rsidRPr="00737CC6" w:rsidRDefault="00827509" w:rsidP="00F336B2">
      <w:pPr>
        <w:jc w:val="center"/>
        <w:rPr>
          <w:rFonts w:ascii="Comic Sans MS" w:hAnsi="Comic Sans MS"/>
          <w:color w:val="FF0000"/>
          <w:sz w:val="24"/>
          <w:szCs w:val="24"/>
        </w:rPr>
      </w:pPr>
      <w:r w:rsidRPr="00737CC6">
        <w:rPr>
          <w:rFonts w:ascii="Comic Sans MS" w:hAnsi="Comic Sans MS"/>
          <w:color w:val="FF0000"/>
          <w:sz w:val="24"/>
          <w:szCs w:val="24"/>
        </w:rPr>
        <w:sym w:font="Symbol" w:char="F0B7"/>
      </w:r>
      <w:r w:rsidRPr="00737CC6">
        <w:rPr>
          <w:rFonts w:ascii="Comic Sans MS" w:hAnsi="Comic Sans MS"/>
          <w:color w:val="FF0000"/>
          <w:sz w:val="24"/>
          <w:szCs w:val="24"/>
        </w:rPr>
        <w:t xml:space="preserve"> </w:t>
      </w:r>
      <w:r w:rsidRPr="00737CC6">
        <w:rPr>
          <w:rFonts w:ascii="Comic Sans MS" w:hAnsi="Comic Sans MS"/>
          <w:color w:val="FF0000"/>
          <w:sz w:val="24"/>
          <w:szCs w:val="24"/>
        </w:rPr>
        <w:t>Remember</w:t>
      </w:r>
      <w:r w:rsidRPr="00737CC6">
        <w:rPr>
          <w:rFonts w:ascii="Comic Sans MS" w:hAnsi="Comic Sans MS"/>
          <w:color w:val="FF0000"/>
          <w:sz w:val="24"/>
          <w:szCs w:val="24"/>
        </w:rPr>
        <w:t xml:space="preserve"> that the Golden Rule help</w:t>
      </w:r>
      <w:r w:rsidRPr="00737CC6">
        <w:rPr>
          <w:rFonts w:ascii="Comic Sans MS" w:hAnsi="Comic Sans MS"/>
          <w:color w:val="FF0000"/>
          <w:sz w:val="24"/>
          <w:szCs w:val="24"/>
        </w:rPr>
        <w:t>s</w:t>
      </w:r>
      <w:r w:rsidRPr="00737CC6">
        <w:rPr>
          <w:rFonts w:ascii="Comic Sans MS" w:hAnsi="Comic Sans MS"/>
          <w:color w:val="FF0000"/>
          <w:sz w:val="24"/>
          <w:szCs w:val="24"/>
        </w:rPr>
        <w:t xml:space="preserve"> people to be kind and unselfish.</w:t>
      </w:r>
    </w:p>
    <w:p w:rsidR="00F336B2" w:rsidRPr="00737CC6" w:rsidRDefault="00F336B2" w:rsidP="007C59DA">
      <w:pPr>
        <w:rPr>
          <w:rFonts w:ascii="Comic Sans MS" w:hAnsi="Comic Sans MS"/>
        </w:rPr>
      </w:pPr>
      <w:r w:rsidRPr="00737CC6">
        <w:rPr>
          <w:rFonts w:ascii="Comic Sans MS" w:hAnsi="Comic Sans MS"/>
        </w:rPr>
        <w:t xml:space="preserve">I want you to create a rainbow of kind and unselfish tasks one for each colour. See template below. </w:t>
      </w:r>
    </w:p>
    <w:p w:rsidR="00F336B2" w:rsidRPr="00737CC6" w:rsidRDefault="00F336B2" w:rsidP="007C59DA">
      <w:pPr>
        <w:rPr>
          <w:rFonts w:ascii="Comic Sans MS" w:hAnsi="Comic Sans MS"/>
        </w:rPr>
      </w:pPr>
      <w:r w:rsidRPr="00737CC6">
        <w:rPr>
          <w:rFonts w:ascii="Comic Sans MS" w:hAnsi="Comic Sans MS"/>
        </w:rPr>
        <w:drawing>
          <wp:anchor distT="0" distB="0" distL="114300" distR="114300" simplePos="0" relativeHeight="251658240" behindDoc="0" locked="0" layoutInCell="1" allowOverlap="1">
            <wp:simplePos x="914400" y="6467475"/>
            <wp:positionH relativeFrom="column">
              <wp:align>left</wp:align>
            </wp:positionH>
            <wp:positionV relativeFrom="paragraph">
              <wp:align>top</wp:align>
            </wp:positionV>
            <wp:extent cx="2009775" cy="2323358"/>
            <wp:effectExtent l="0" t="0" r="0" b="1270"/>
            <wp:wrapSquare wrapText="bothSides"/>
            <wp:docPr id="2" name="Picture 2" descr="Do your students need a refresher in classroom community? April kindness activities are the perfect way to teach your upper elementary students about mindfulness and spreading kindness. Random acts of kindness lessons, games, kindness ideas, and even kindness homework so they can take what they learn home to their community are a few things included. Teachers love the pay it forward ideas, kindness printables, acts of kindness for kids, &amp; activities for kindness week! 3rd 4th 5th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 your students need a refresher in classroom community? April kindness activities are the perfect way to teach your upper elementary students about mindfulness and spreading kindness. Random acts of kindness lessons, games, kindness ideas, and even kindness homework so they can take what they learn home to their community are a few things included. Teachers love the pay it forward ideas, kindness printables, acts of kindness for kids, &amp; activities for kindness week! 3rd 4th 5th grade"/>
                    <pic:cNvPicPr>
                      <a:picLocks noChangeAspect="1" noChangeArrowheads="1"/>
                    </pic:cNvPicPr>
                  </pic:nvPicPr>
                  <pic:blipFill rotWithShape="1">
                    <a:blip r:embed="rId4">
                      <a:extLst>
                        <a:ext uri="{28A0092B-C50C-407E-A947-70E740481C1C}">
                          <a14:useLocalDpi xmlns:a14="http://schemas.microsoft.com/office/drawing/2010/main" val="0"/>
                        </a:ext>
                      </a:extLst>
                    </a:blip>
                    <a:srcRect l="177" t="13938" r="-177" b="22514"/>
                    <a:stretch/>
                  </pic:blipFill>
                  <pic:spPr bwMode="auto">
                    <a:xfrm>
                      <a:off x="0" y="0"/>
                      <a:ext cx="2009775" cy="2323358"/>
                    </a:xfrm>
                    <a:prstGeom prst="rect">
                      <a:avLst/>
                    </a:prstGeom>
                    <a:noFill/>
                    <a:ln>
                      <a:noFill/>
                    </a:ln>
                    <a:extLst>
                      <a:ext uri="{53640926-AAD7-44D8-BBD7-CCE9431645EC}">
                        <a14:shadowObscured xmlns:a14="http://schemas.microsoft.com/office/drawing/2010/main"/>
                      </a:ext>
                    </a:extLst>
                  </pic:spPr>
                </pic:pic>
              </a:graphicData>
            </a:graphic>
          </wp:anchor>
        </w:drawing>
      </w:r>
      <w:r w:rsidRPr="00737CC6">
        <w:rPr>
          <w:rFonts w:ascii="Comic Sans MS" w:hAnsi="Comic Sans MS"/>
        </w:rPr>
        <w:t>How do these rules or acts of kindness make our world a better place?</w:t>
      </w:r>
    </w:p>
    <w:p w:rsidR="00F336B2" w:rsidRDefault="00F336B2" w:rsidP="007C59DA">
      <w:r w:rsidRPr="00737CC6">
        <w:rPr>
          <w:rFonts w:ascii="Comic Sans MS" w:hAnsi="Comic Sans MS"/>
        </w:rPr>
        <w:t>Can you think of any acts of kindness from the bible</w:t>
      </w:r>
      <w:r w:rsidR="00737CC6" w:rsidRPr="00737CC6">
        <w:rPr>
          <w:rFonts w:ascii="Comic Sans MS" w:hAnsi="Comic Sans MS"/>
        </w:rPr>
        <w:t>?</w:t>
      </w:r>
      <w:r w:rsidR="00737CC6">
        <w:t xml:space="preserve"> </w:t>
      </w:r>
      <w:bookmarkStart w:id="0" w:name="_GoBack"/>
      <w:bookmarkEnd w:id="0"/>
      <w:r>
        <w:br w:type="textWrapping" w:clear="all"/>
      </w:r>
    </w:p>
    <w:sectPr w:rsidR="00F336B2" w:rsidSect="00737C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DA"/>
    <w:rsid w:val="00737CC6"/>
    <w:rsid w:val="007C59DA"/>
    <w:rsid w:val="008147D3"/>
    <w:rsid w:val="00827509"/>
    <w:rsid w:val="008A5960"/>
    <w:rsid w:val="00CE6492"/>
    <w:rsid w:val="00F33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23B91-FF01-4E82-8930-A780C151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5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75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1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dc:creator>
  <cp:keywords/>
  <dc:description/>
  <cp:lastModifiedBy>Karen Green</cp:lastModifiedBy>
  <cp:revision>1</cp:revision>
  <dcterms:created xsi:type="dcterms:W3CDTF">2020-05-30T15:04:00Z</dcterms:created>
  <dcterms:modified xsi:type="dcterms:W3CDTF">2020-05-30T16:08:00Z</dcterms:modified>
</cp:coreProperties>
</file>