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4A46C" w14:textId="7D3C0F3A" w:rsidR="00865777" w:rsidRDefault="00641F63">
      <w:pPr>
        <w:rPr>
          <w:sz w:val="72"/>
          <w:szCs w:val="72"/>
        </w:rPr>
      </w:pPr>
      <w:r>
        <w:rPr>
          <w:sz w:val="72"/>
          <w:szCs w:val="72"/>
        </w:rPr>
        <w:t>Ki</w:t>
      </w:r>
      <w:r w:rsidR="00BB082A">
        <w:rPr>
          <w:sz w:val="72"/>
          <w:szCs w:val="72"/>
        </w:rPr>
        <w:t>t</w:t>
      </w:r>
      <w:r w:rsidR="0008486D" w:rsidRPr="0008486D">
        <w:rPr>
          <w:sz w:val="72"/>
          <w:szCs w:val="72"/>
        </w:rPr>
        <w:t xml:space="preserve">es Class Year </w:t>
      </w:r>
      <w:r w:rsidR="00563895">
        <w:rPr>
          <w:sz w:val="72"/>
          <w:szCs w:val="72"/>
        </w:rPr>
        <w:t>4</w:t>
      </w:r>
    </w:p>
    <w:p w14:paraId="06FC2D55" w14:textId="77777777" w:rsidR="009D3E4E" w:rsidRDefault="009D3E4E" w:rsidP="009D3E4E">
      <w:r>
        <w:rPr>
          <w:highlight w:val="yellow"/>
        </w:rPr>
        <w:t>Yellow highlighted box</w:t>
      </w:r>
      <w:r>
        <w:t xml:space="preserve"> = taught at school</w:t>
      </w:r>
    </w:p>
    <w:p w14:paraId="1363D7AB" w14:textId="77777777" w:rsidR="009D3E4E" w:rsidRPr="00DC6FD1" w:rsidRDefault="009D3E4E" w:rsidP="009D3E4E">
      <w:r>
        <w:rPr>
          <w:highlight w:val="green"/>
        </w:rPr>
        <w:t>Green highlighted box</w:t>
      </w:r>
      <w:r>
        <w:t xml:space="preserve"> = to do at home or if you are a pupil in school in the afternoon.</w:t>
      </w:r>
    </w:p>
    <w:p w14:paraId="042127B0" w14:textId="77777777" w:rsidR="009D3E4E" w:rsidRPr="009D3E4E" w:rsidRDefault="009D3E4E">
      <w:pPr>
        <w:rPr>
          <w:sz w:val="18"/>
          <w:szCs w:val="18"/>
        </w:rPr>
      </w:pPr>
      <w:bookmarkStart w:id="0" w:name="_GoBack"/>
      <w:bookmarkEnd w:id="0"/>
    </w:p>
    <w:tbl>
      <w:tblPr>
        <w:tblStyle w:val="TableGrid"/>
        <w:tblW w:w="15235" w:type="dxa"/>
        <w:tblLayout w:type="fixed"/>
        <w:tblLook w:val="04A0" w:firstRow="1" w:lastRow="0" w:firstColumn="1" w:lastColumn="0" w:noHBand="0" w:noVBand="1"/>
      </w:tblPr>
      <w:tblGrid>
        <w:gridCol w:w="988"/>
        <w:gridCol w:w="4183"/>
        <w:gridCol w:w="4961"/>
        <w:gridCol w:w="5103"/>
      </w:tblGrid>
      <w:tr w:rsidR="00ED7184" w14:paraId="1681AC11" w14:textId="77777777" w:rsidTr="009D3E4E">
        <w:trPr>
          <w:tblHeader/>
        </w:trPr>
        <w:tc>
          <w:tcPr>
            <w:tcW w:w="988" w:type="dxa"/>
            <w:shd w:val="clear" w:color="auto" w:fill="92D050"/>
          </w:tcPr>
          <w:p w14:paraId="6FEC2BD7" w14:textId="77777777" w:rsidR="00ED7184" w:rsidRDefault="00ED7184" w:rsidP="00ED7184">
            <w:r>
              <w:t>Day</w:t>
            </w:r>
          </w:p>
        </w:tc>
        <w:tc>
          <w:tcPr>
            <w:tcW w:w="4183" w:type="dxa"/>
          </w:tcPr>
          <w:p w14:paraId="59BB324A" w14:textId="77777777" w:rsidR="00ED7184" w:rsidRDefault="00ED7184" w:rsidP="00ED7184">
            <w:r>
              <w:t>Maths</w:t>
            </w:r>
          </w:p>
          <w:p w14:paraId="0050CB16" w14:textId="77777777" w:rsidR="00ED7184" w:rsidRDefault="00ED7184" w:rsidP="00ED7184"/>
        </w:tc>
        <w:tc>
          <w:tcPr>
            <w:tcW w:w="4961" w:type="dxa"/>
          </w:tcPr>
          <w:p w14:paraId="7FE65BC1" w14:textId="77777777" w:rsidR="00ED7184" w:rsidRDefault="00ED7184" w:rsidP="00ED7184">
            <w:r>
              <w:t>English</w:t>
            </w:r>
          </w:p>
        </w:tc>
        <w:tc>
          <w:tcPr>
            <w:tcW w:w="5103" w:type="dxa"/>
          </w:tcPr>
          <w:p w14:paraId="435B0954" w14:textId="77777777" w:rsidR="00ED7184" w:rsidRDefault="00ED7184" w:rsidP="00ED7184">
            <w:r>
              <w:t>Other</w:t>
            </w:r>
          </w:p>
        </w:tc>
      </w:tr>
      <w:tr w:rsidR="00ED7184" w14:paraId="1443F269" w14:textId="77777777" w:rsidTr="009D3E4E">
        <w:trPr>
          <w:trHeight w:val="1108"/>
        </w:trPr>
        <w:tc>
          <w:tcPr>
            <w:tcW w:w="988" w:type="dxa"/>
            <w:shd w:val="clear" w:color="auto" w:fill="92D050"/>
          </w:tcPr>
          <w:p w14:paraId="07B2C5C5" w14:textId="454C357E" w:rsidR="00ED7184" w:rsidRDefault="00ED7184" w:rsidP="00ED7184">
            <w:r>
              <w:t xml:space="preserve">Mon </w:t>
            </w:r>
            <w:r w:rsidR="00703797">
              <w:t>22</w:t>
            </w:r>
            <w:r>
              <w:t>.6.20</w:t>
            </w:r>
          </w:p>
        </w:tc>
        <w:tc>
          <w:tcPr>
            <w:tcW w:w="4183" w:type="dxa"/>
          </w:tcPr>
          <w:p w14:paraId="75F4A1A9" w14:textId="25B00C2B" w:rsidR="00ED7184" w:rsidRDefault="00ED7184" w:rsidP="00ED7184">
            <w:r>
              <w:t xml:space="preserve">Please then go to </w:t>
            </w:r>
            <w:r w:rsidRPr="00596FE2">
              <w:rPr>
                <w:b/>
              </w:rPr>
              <w:t xml:space="preserve">WHITE ROSE Planning for </w:t>
            </w:r>
            <w:r w:rsidR="00D80F32">
              <w:rPr>
                <w:b/>
              </w:rPr>
              <w:t>WEEK 9</w:t>
            </w:r>
            <w:r>
              <w:rPr>
                <w:b/>
              </w:rPr>
              <w:t xml:space="preserve"> </w:t>
            </w:r>
            <w:r w:rsidRPr="00596FE2">
              <w:rPr>
                <w:b/>
              </w:rPr>
              <w:t>of The Summer Term</w:t>
            </w:r>
            <w:r>
              <w:t xml:space="preserve"> and follow Lesson 1. </w:t>
            </w:r>
          </w:p>
          <w:p w14:paraId="040E6B23" w14:textId="77777777" w:rsidR="003741F7" w:rsidRDefault="003741F7" w:rsidP="00ED7184"/>
          <w:p w14:paraId="44EACF40" w14:textId="51132B75" w:rsidR="00ED7184" w:rsidRDefault="00DE2936" w:rsidP="00ED7184">
            <w:r>
              <w:t>On t</w:t>
            </w:r>
            <w:r w:rsidR="00D80F32">
              <w:t xml:space="preserve">heir website this is marked </w:t>
            </w:r>
            <w:proofErr w:type="spellStart"/>
            <w:r w:rsidR="00D80F32">
              <w:t>wc</w:t>
            </w:r>
            <w:proofErr w:type="spellEnd"/>
            <w:r w:rsidR="00D80F32">
              <w:t xml:space="preserve"> 22</w:t>
            </w:r>
            <w:r>
              <w:t xml:space="preserve">.6.20 </w:t>
            </w:r>
            <w:r w:rsidR="00ED7184">
              <w:t xml:space="preserve">SUMMER TERM </w:t>
            </w:r>
            <w:r w:rsidR="00D80F32">
              <w:t>WEEK 9</w:t>
            </w:r>
          </w:p>
          <w:p w14:paraId="67771186" w14:textId="5DE842B4" w:rsidR="00D80F32" w:rsidRDefault="00D80F32" w:rsidP="00ED7184"/>
          <w:p w14:paraId="3253EB5A" w14:textId="62E80E7E" w:rsidR="00D80F32" w:rsidRDefault="00D80F32" w:rsidP="00ED7184">
            <w:r>
              <w:t>WE HAVE MOVED ON TO A NEW TOPIC OF MONEY</w:t>
            </w:r>
          </w:p>
          <w:p w14:paraId="7F1D91A7" w14:textId="2E69CBAC" w:rsidR="00ED7184" w:rsidRDefault="009D3E4E" w:rsidP="00ED7184">
            <w:hyperlink r:id="rId5" w:history="1">
              <w:r w:rsidR="00D80F32" w:rsidRPr="00861915">
                <w:rPr>
                  <w:rStyle w:val="Hyperlink"/>
                </w:rPr>
                <w:t>https://whiterosemaths.com/homelearning/year-4/</w:t>
              </w:r>
            </w:hyperlink>
          </w:p>
          <w:p w14:paraId="0EDE124E" w14:textId="77777777" w:rsidR="003741F7" w:rsidRDefault="003741F7" w:rsidP="00ED7184"/>
          <w:p w14:paraId="2193562C" w14:textId="1BFA9A40" w:rsidR="00ED7184" w:rsidRDefault="00ED7184" w:rsidP="00ED7184">
            <w:pPr>
              <w:rPr>
                <w:highlight w:val="yellow"/>
              </w:rPr>
            </w:pPr>
            <w:r>
              <w:rPr>
                <w:highlight w:val="yellow"/>
              </w:rPr>
              <w:t>LOOK FOR THE</w:t>
            </w:r>
            <w:r w:rsidR="00D80F32">
              <w:rPr>
                <w:highlight w:val="yellow"/>
              </w:rPr>
              <w:t xml:space="preserve"> LINKS TO VIDEOS,</w:t>
            </w:r>
            <w:r>
              <w:rPr>
                <w:highlight w:val="yellow"/>
              </w:rPr>
              <w:t xml:space="preserve"> WORKSHEETS AND THE ANSWERS IN THE MATHS BLOCK ON OUR CLASS PAGE</w:t>
            </w:r>
          </w:p>
          <w:p w14:paraId="66C8DC8D" w14:textId="42C20AE1" w:rsidR="00B91DA7" w:rsidRDefault="00B91DA7" w:rsidP="00ED7184">
            <w:pPr>
              <w:rPr>
                <w:highlight w:val="yellow"/>
              </w:rPr>
            </w:pPr>
          </w:p>
          <w:p w14:paraId="292824AB" w14:textId="323F3713" w:rsidR="00B91DA7" w:rsidRPr="009C0C51" w:rsidRDefault="00B91DA7" w:rsidP="00ED7184">
            <w:pPr>
              <w:rPr>
                <w:highlight w:val="cyan"/>
              </w:rPr>
            </w:pPr>
            <w:r w:rsidRPr="009C0C51">
              <w:rPr>
                <w:highlight w:val="cyan"/>
              </w:rPr>
              <w:t>FOR FURTHER WORK AND CHALLENGES PLEASE REFER TO MATHLETICS WHERE YOU WILL FIND LARGE NUMBER ACTIVITIES FROM RANGE OF THIS YEAR’S TOPICS. WHY NOT SET YOURSELF THE CHALLENGE OF COMPLETING 2 OR 3 OF THESE EACH DAY?</w:t>
            </w:r>
          </w:p>
          <w:p w14:paraId="2C5D91DB" w14:textId="26FA88F1" w:rsidR="00ED7184" w:rsidRDefault="00ED7184" w:rsidP="00ED7184"/>
          <w:p w14:paraId="74644131" w14:textId="7768E4CB" w:rsidR="009C0C51" w:rsidRPr="00234BED" w:rsidRDefault="009C0C51" w:rsidP="00ED7184">
            <w:pPr>
              <w:rPr>
                <w:color w:val="FFFFFF" w:themeColor="background1"/>
              </w:rPr>
            </w:pPr>
            <w:r w:rsidRPr="00234BED">
              <w:rPr>
                <w:color w:val="FFFFFF" w:themeColor="background1"/>
                <w:highlight w:val="darkMagenta"/>
              </w:rPr>
              <w:t>ALSO PURPLE MASH FOR SOME GOOD MATHS GAMES</w:t>
            </w:r>
          </w:p>
          <w:p w14:paraId="5599EC47" w14:textId="77777777" w:rsidR="00ED7184" w:rsidRDefault="00ED7184" w:rsidP="00ED7184"/>
          <w:p w14:paraId="2BE2BE94" w14:textId="77777777" w:rsidR="00ED7184" w:rsidRDefault="00ED7184" w:rsidP="00ED7184"/>
        </w:tc>
        <w:tc>
          <w:tcPr>
            <w:tcW w:w="4961" w:type="dxa"/>
          </w:tcPr>
          <w:p w14:paraId="4FD48212" w14:textId="1717C972" w:rsidR="003C3B9B" w:rsidRDefault="003C3B9B" w:rsidP="003C3B9B">
            <w:pPr>
              <w:rPr>
                <w:color w:val="00B050"/>
              </w:rPr>
            </w:pPr>
            <w:r>
              <w:rPr>
                <w:color w:val="FF0000"/>
              </w:rPr>
              <w:lastRenderedPageBreak/>
              <w:t>Spelling</w:t>
            </w:r>
            <w:r>
              <w:t xml:space="preserve"> </w:t>
            </w:r>
            <w:r>
              <w:rPr>
                <w:color w:val="00B050"/>
              </w:rPr>
              <w:t>This we</w:t>
            </w:r>
            <w:r w:rsidR="007E5CF9">
              <w:rPr>
                <w:color w:val="00B050"/>
              </w:rPr>
              <w:t xml:space="preserve">ek you are looking at words adding the suffix </w:t>
            </w:r>
            <w:r w:rsidR="00304489">
              <w:rPr>
                <w:color w:val="00B050"/>
              </w:rPr>
              <w:t>‘</w:t>
            </w:r>
            <w:proofErr w:type="spellStart"/>
            <w:r w:rsidR="007E5CF9">
              <w:rPr>
                <w:color w:val="00B050"/>
              </w:rPr>
              <w:t>ous</w:t>
            </w:r>
            <w:proofErr w:type="spellEnd"/>
            <w:r w:rsidR="00304489">
              <w:rPr>
                <w:color w:val="00B050"/>
              </w:rPr>
              <w:t>’</w:t>
            </w:r>
            <w:r w:rsidR="007E5CF9">
              <w:rPr>
                <w:color w:val="00B050"/>
              </w:rPr>
              <w:t xml:space="preserve"> to words ending with </w:t>
            </w:r>
            <w:r w:rsidR="00304489">
              <w:rPr>
                <w:color w:val="00B050"/>
              </w:rPr>
              <w:t>‘</w:t>
            </w:r>
            <w:r w:rsidR="00C060F2">
              <w:rPr>
                <w:color w:val="00B050"/>
              </w:rPr>
              <w:t>e</w:t>
            </w:r>
            <w:r w:rsidR="00304489">
              <w:rPr>
                <w:color w:val="00B050"/>
              </w:rPr>
              <w:t>’</w:t>
            </w:r>
            <w:r w:rsidR="007E5CF9">
              <w:rPr>
                <w:color w:val="00B050"/>
              </w:rPr>
              <w:t>.</w:t>
            </w:r>
            <w:r w:rsidR="00C060F2">
              <w:rPr>
                <w:color w:val="00B050"/>
              </w:rPr>
              <w:t xml:space="preserve"> Drop the e but not </w:t>
            </w:r>
            <w:proofErr w:type="spellStart"/>
            <w:r w:rsidR="00C060F2">
              <w:rPr>
                <w:color w:val="00B050"/>
              </w:rPr>
              <w:t>ge</w:t>
            </w:r>
            <w:proofErr w:type="spellEnd"/>
            <w:r w:rsidR="00C060F2">
              <w:rPr>
                <w:color w:val="00B050"/>
              </w:rPr>
              <w:t>.</w:t>
            </w:r>
          </w:p>
          <w:p w14:paraId="6A4637C7" w14:textId="77777777" w:rsidR="00C060F2" w:rsidRDefault="00C060F2" w:rsidP="00C060F2">
            <w:pPr>
              <w:spacing w:line="480" w:lineRule="auto"/>
              <w:jc w:val="center"/>
              <w:rPr>
                <w:rFonts w:ascii="Twinkl" w:hAnsi="Twinkl"/>
              </w:rPr>
            </w:pPr>
            <w:r>
              <w:rPr>
                <w:rFonts w:ascii="Twinkl" w:hAnsi="Twinkl"/>
              </w:rPr>
              <w:t>famous</w:t>
            </w:r>
          </w:p>
          <w:p w14:paraId="22D6BCB7" w14:textId="77777777" w:rsidR="00C060F2" w:rsidRDefault="00C060F2" w:rsidP="00C060F2">
            <w:pPr>
              <w:spacing w:line="480" w:lineRule="auto"/>
              <w:jc w:val="center"/>
              <w:rPr>
                <w:rFonts w:ascii="Twinkl" w:hAnsi="Twinkl"/>
              </w:rPr>
            </w:pPr>
            <w:r>
              <w:rPr>
                <w:rFonts w:ascii="Twinkl" w:hAnsi="Twinkl"/>
              </w:rPr>
              <w:t>nervous</w:t>
            </w:r>
          </w:p>
          <w:p w14:paraId="23126FC8" w14:textId="77777777" w:rsidR="00C060F2" w:rsidRDefault="00C060F2" w:rsidP="00C060F2">
            <w:pPr>
              <w:spacing w:line="480" w:lineRule="auto"/>
              <w:jc w:val="center"/>
              <w:rPr>
                <w:rFonts w:ascii="Twinkl" w:hAnsi="Twinkl"/>
              </w:rPr>
            </w:pPr>
            <w:r>
              <w:rPr>
                <w:rFonts w:ascii="Twinkl" w:hAnsi="Twinkl"/>
              </w:rPr>
              <w:t>ridiculous</w:t>
            </w:r>
          </w:p>
          <w:p w14:paraId="15570115" w14:textId="77777777" w:rsidR="00C060F2" w:rsidRDefault="00C060F2" w:rsidP="00C060F2">
            <w:pPr>
              <w:spacing w:line="480" w:lineRule="auto"/>
              <w:jc w:val="center"/>
              <w:rPr>
                <w:rFonts w:ascii="Twinkl" w:hAnsi="Twinkl"/>
              </w:rPr>
            </w:pPr>
            <w:r>
              <w:rPr>
                <w:rFonts w:ascii="Twinkl" w:hAnsi="Twinkl"/>
              </w:rPr>
              <w:t>carnivorous</w:t>
            </w:r>
          </w:p>
          <w:p w14:paraId="45D149A9" w14:textId="77777777" w:rsidR="00C060F2" w:rsidRDefault="00C060F2" w:rsidP="00C060F2">
            <w:pPr>
              <w:spacing w:line="480" w:lineRule="auto"/>
              <w:jc w:val="center"/>
              <w:rPr>
                <w:rFonts w:ascii="Twinkl" w:hAnsi="Twinkl"/>
              </w:rPr>
            </w:pPr>
            <w:r>
              <w:rPr>
                <w:rFonts w:ascii="Twinkl" w:hAnsi="Twinkl"/>
              </w:rPr>
              <w:t>herbivorous</w:t>
            </w:r>
          </w:p>
          <w:p w14:paraId="0903B9BB" w14:textId="77777777" w:rsidR="00C060F2" w:rsidRDefault="00C060F2" w:rsidP="00C060F2">
            <w:pPr>
              <w:spacing w:line="480" w:lineRule="auto"/>
              <w:jc w:val="center"/>
              <w:rPr>
                <w:rFonts w:ascii="Twinkl" w:hAnsi="Twinkl"/>
              </w:rPr>
            </w:pPr>
            <w:r>
              <w:rPr>
                <w:rFonts w:ascii="Twinkl" w:hAnsi="Twinkl"/>
              </w:rPr>
              <w:t>porous</w:t>
            </w:r>
          </w:p>
          <w:p w14:paraId="6EF8EC89" w14:textId="77777777" w:rsidR="00C060F2" w:rsidRDefault="00C060F2" w:rsidP="00C060F2">
            <w:pPr>
              <w:spacing w:line="480" w:lineRule="auto"/>
              <w:jc w:val="center"/>
              <w:rPr>
                <w:rFonts w:ascii="Twinkl" w:hAnsi="Twinkl"/>
              </w:rPr>
            </w:pPr>
            <w:r>
              <w:rPr>
                <w:rFonts w:ascii="Twinkl" w:hAnsi="Twinkl"/>
              </w:rPr>
              <w:t>adventurous</w:t>
            </w:r>
          </w:p>
          <w:p w14:paraId="5E97270C" w14:textId="77777777" w:rsidR="00C060F2" w:rsidRDefault="00C060F2" w:rsidP="00C060F2">
            <w:pPr>
              <w:spacing w:line="480" w:lineRule="auto"/>
              <w:jc w:val="center"/>
              <w:rPr>
                <w:rFonts w:ascii="Twinkl" w:hAnsi="Twinkl"/>
              </w:rPr>
            </w:pPr>
            <w:r>
              <w:rPr>
                <w:rFonts w:ascii="Twinkl" w:hAnsi="Twinkl"/>
              </w:rPr>
              <w:t>courageous</w:t>
            </w:r>
          </w:p>
          <w:p w14:paraId="09417F77" w14:textId="77777777" w:rsidR="00304489" w:rsidRDefault="00304489" w:rsidP="003C3B9B"/>
          <w:p w14:paraId="49F79C54" w14:textId="084FAE39" w:rsidR="003C3B9B" w:rsidRDefault="003C3B9B" w:rsidP="003C3B9B">
            <w:pPr>
              <w:rPr>
                <w:color w:val="00B050"/>
              </w:rPr>
            </w:pPr>
            <w:r>
              <w:rPr>
                <w:color w:val="00B050"/>
              </w:rPr>
              <w:t>I have attached the  Year 4 Spelling A4 Poster</w:t>
            </w:r>
          </w:p>
          <w:p w14:paraId="3B352EF0" w14:textId="77777777" w:rsidR="003C3B9B" w:rsidRDefault="003C3B9B" w:rsidP="003C3B9B">
            <w:pPr>
              <w:spacing w:line="276" w:lineRule="auto"/>
            </w:pPr>
            <w:r>
              <w:t xml:space="preserve">Look through the power point presentation. It will help you understand the spelling pattern. </w:t>
            </w:r>
          </w:p>
          <w:p w14:paraId="025680A9" w14:textId="2B26D244" w:rsidR="003C3B9B" w:rsidRDefault="003C3B9B" w:rsidP="003C3B9B">
            <w:pPr>
              <w:spacing w:line="276" w:lineRule="auto"/>
            </w:pPr>
            <w:r>
              <w:t xml:space="preserve">Then complete your workbook - </w:t>
            </w:r>
            <w:r w:rsidR="000B3717">
              <w:rPr>
                <w:color w:val="FF0000"/>
              </w:rPr>
              <w:t>spelling booklet 3B week 4</w:t>
            </w:r>
          </w:p>
          <w:p w14:paraId="514C93AA" w14:textId="136E71E7" w:rsidR="003C3B9B" w:rsidRDefault="003C3B9B" w:rsidP="003C3B9B">
            <w:pPr>
              <w:spacing w:line="276" w:lineRule="auto"/>
            </w:pPr>
            <w:r>
              <w:rPr>
                <w:color w:val="FF0000"/>
              </w:rPr>
              <w:t>Challenge – Do the</w:t>
            </w:r>
            <w:r w:rsidR="00304489">
              <w:rPr>
                <w:color w:val="FF0000"/>
              </w:rPr>
              <w:t xml:space="preserve"> </w:t>
            </w:r>
            <w:r w:rsidR="00C060F2">
              <w:rPr>
                <w:color w:val="FF0000"/>
              </w:rPr>
              <w:t>code word jumble puzzle</w:t>
            </w:r>
            <w:r>
              <w:rPr>
                <w:color w:val="FF0000"/>
              </w:rPr>
              <w:t xml:space="preserve"> </w:t>
            </w:r>
            <w:r w:rsidR="00564389">
              <w:rPr>
                <w:color w:val="FF0000"/>
              </w:rPr>
              <w:t>activity.</w:t>
            </w:r>
          </w:p>
          <w:p w14:paraId="01C9CC82" w14:textId="77777777" w:rsidR="003C3B9B" w:rsidRDefault="003C3B9B" w:rsidP="003C3B9B">
            <w:pPr>
              <w:spacing w:line="276" w:lineRule="auto"/>
            </w:pPr>
            <w:r>
              <w:rPr>
                <w:color w:val="FFC000"/>
              </w:rPr>
              <w:lastRenderedPageBreak/>
              <w:t xml:space="preserve">Handwriting – </w:t>
            </w:r>
            <w:r>
              <w:t>Practise writing the words using a cursive script.</w:t>
            </w:r>
          </w:p>
          <w:p w14:paraId="54DEDFDF" w14:textId="45191FD7" w:rsidR="003C3B9B" w:rsidRDefault="003C3B9B" w:rsidP="003C3B9B">
            <w:pPr>
              <w:spacing w:line="276" w:lineRule="auto"/>
            </w:pPr>
            <w:r>
              <w:t>Open the Handwriting sheets</w:t>
            </w:r>
          </w:p>
          <w:p w14:paraId="77B67AFC" w14:textId="100AFECE" w:rsidR="00ED7184" w:rsidRPr="00D014CE" w:rsidRDefault="00ED7184" w:rsidP="00ED7184">
            <w:pPr>
              <w:spacing w:line="276" w:lineRule="auto"/>
            </w:pPr>
          </w:p>
        </w:tc>
        <w:tc>
          <w:tcPr>
            <w:tcW w:w="5103" w:type="dxa"/>
          </w:tcPr>
          <w:p w14:paraId="043B029D" w14:textId="77777777" w:rsidR="00B32A62" w:rsidRDefault="00B1543D" w:rsidP="00ED7184">
            <w:pPr>
              <w:rPr>
                <w:color w:val="FF0000"/>
              </w:rPr>
            </w:pPr>
            <w:r>
              <w:rPr>
                <w:color w:val="FF0000"/>
              </w:rPr>
              <w:lastRenderedPageBreak/>
              <w:t>Art</w:t>
            </w:r>
          </w:p>
          <w:p w14:paraId="502C6E3B" w14:textId="6FCA19A9" w:rsidR="00B1543D" w:rsidRDefault="00B1543D" w:rsidP="00FF35C0">
            <w:r>
              <w:t xml:space="preserve">This week I would like you to </w:t>
            </w:r>
            <w:r w:rsidR="009A7A83">
              <w:t>make your own mask. This is a minotaur made from cardboard and fabric.</w:t>
            </w:r>
          </w:p>
          <w:p w14:paraId="468229FD" w14:textId="6036D860" w:rsidR="00B1543D" w:rsidRDefault="009A7A83" w:rsidP="00FF35C0">
            <w:pPr>
              <w:rPr>
                <w:color w:val="FF0000"/>
              </w:rPr>
            </w:pPr>
            <w:r w:rsidRPr="009A7A83">
              <w:rPr>
                <w:noProof/>
                <w:color w:val="FF0000"/>
                <w:lang w:eastAsia="en-GB"/>
              </w:rPr>
              <w:drawing>
                <wp:inline distT="0" distB="0" distL="0" distR="0" wp14:anchorId="7C010801" wp14:editId="669D2EB0">
                  <wp:extent cx="1330140" cy="1771650"/>
                  <wp:effectExtent l="0" t="0" r="3810" b="0"/>
                  <wp:docPr id="1" name="Picture 1" descr="T:\Planning\Planning\Kites Planning\Kites Planning 2019-2020\Summer\Art\Collage\Minotaur ma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lanning\Planning\Kites Planning\Kites Planning 2019-2020\Summer\Art\Collage\Minotaur mas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6093" cy="1806217"/>
                          </a:xfrm>
                          <a:prstGeom prst="rect">
                            <a:avLst/>
                          </a:prstGeom>
                          <a:noFill/>
                          <a:ln>
                            <a:noFill/>
                          </a:ln>
                        </pic:spPr>
                      </pic:pic>
                    </a:graphicData>
                  </a:graphic>
                </wp:inline>
              </w:drawing>
            </w:r>
            <w:r w:rsidR="00E55812">
              <w:rPr>
                <w:noProof/>
                <w:lang w:eastAsia="en-GB"/>
              </w:rPr>
              <w:t xml:space="preserve">          </w:t>
            </w:r>
            <w:r w:rsidR="00E55812">
              <w:rPr>
                <w:noProof/>
                <w:lang w:eastAsia="en-GB"/>
              </w:rPr>
              <w:drawing>
                <wp:inline distT="0" distB="0" distL="0" distR="0" wp14:anchorId="1C0B50F7" wp14:editId="792DD7B0">
                  <wp:extent cx="1295400" cy="1727200"/>
                  <wp:effectExtent l="0" t="0" r="0" b="6350"/>
                  <wp:docPr id="7" name="emb140184529" descr="Image result for  art activity ancient Greek mas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140184529" descr="Image result for  art activity ancient Greek mask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9274" cy="1732365"/>
                          </a:xfrm>
                          <a:prstGeom prst="rect">
                            <a:avLst/>
                          </a:prstGeom>
                          <a:noFill/>
                          <a:ln>
                            <a:noFill/>
                          </a:ln>
                        </pic:spPr>
                      </pic:pic>
                    </a:graphicData>
                  </a:graphic>
                </wp:inline>
              </w:drawing>
            </w:r>
          </w:p>
          <w:p w14:paraId="3FF6075D" w14:textId="68ECF15A" w:rsidR="00E55812" w:rsidRDefault="00E55812" w:rsidP="00FF35C0">
            <w:pPr>
              <w:rPr>
                <w:color w:val="FF0000"/>
              </w:rPr>
            </w:pPr>
            <w:r>
              <w:rPr>
                <w:color w:val="FF0000"/>
              </w:rPr>
              <w:t xml:space="preserve">These have been made from paper. This is before they were painted. </w:t>
            </w:r>
          </w:p>
          <w:p w14:paraId="037C44D7" w14:textId="6FD73607" w:rsidR="00E55812" w:rsidRDefault="00E55812" w:rsidP="00FF35C0">
            <w:pPr>
              <w:rPr>
                <w:color w:val="FF0000"/>
              </w:rPr>
            </w:pPr>
            <w:r>
              <w:rPr>
                <w:noProof/>
                <w:lang w:eastAsia="en-GB"/>
              </w:rPr>
              <w:lastRenderedPageBreak/>
              <w:drawing>
                <wp:inline distT="0" distB="0" distL="0" distR="0" wp14:anchorId="2E40AD25" wp14:editId="1888185E">
                  <wp:extent cx="2926925" cy="2195194"/>
                  <wp:effectExtent l="0" t="0" r="6985" b="0"/>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4417" cy="2208313"/>
                          </a:xfrm>
                          <a:prstGeom prst="rect">
                            <a:avLst/>
                          </a:prstGeom>
                          <a:noFill/>
                          <a:ln>
                            <a:noFill/>
                          </a:ln>
                        </pic:spPr>
                      </pic:pic>
                    </a:graphicData>
                  </a:graphic>
                </wp:inline>
              </w:drawing>
            </w:r>
          </w:p>
          <w:p w14:paraId="043FBA37" w14:textId="77777777" w:rsidR="00E55812" w:rsidRDefault="00E55812" w:rsidP="00FF35C0">
            <w:pPr>
              <w:rPr>
                <w:color w:val="FF0000"/>
              </w:rPr>
            </w:pPr>
          </w:p>
          <w:p w14:paraId="10C74224" w14:textId="77777777" w:rsidR="009A7A83" w:rsidRDefault="009A7A83" w:rsidP="00FF35C0">
            <w:pPr>
              <w:rPr>
                <w:color w:val="FF0000"/>
              </w:rPr>
            </w:pPr>
          </w:p>
          <w:p w14:paraId="5DC8E819" w14:textId="595161AA" w:rsidR="009A7A83" w:rsidRPr="00E55812" w:rsidRDefault="009A7A83" w:rsidP="00FF35C0">
            <w:pPr>
              <w:rPr>
                <w:color w:val="0070C0"/>
              </w:rPr>
            </w:pPr>
            <w:r w:rsidRPr="00E55812">
              <w:rPr>
                <w:color w:val="0070C0"/>
              </w:rPr>
              <w:t xml:space="preserve">Greek masks had large mouths to project sound all around the theatre. Many masks have </w:t>
            </w:r>
            <w:proofErr w:type="spellStart"/>
            <w:r w:rsidRPr="00E55812">
              <w:rPr>
                <w:color w:val="0070C0"/>
              </w:rPr>
              <w:t>survivied</w:t>
            </w:r>
            <w:proofErr w:type="spellEnd"/>
            <w:r w:rsidRPr="00E55812">
              <w:rPr>
                <w:color w:val="0070C0"/>
              </w:rPr>
              <w:t xml:space="preserve"> so we know what they looked like. Masks were made to be comical or grotesque, depending on the role, They were made from hair, wood, linen and cork. The masks came about from </w:t>
            </w:r>
            <w:proofErr w:type="spellStart"/>
            <w:r w:rsidRPr="00E55812">
              <w:rPr>
                <w:color w:val="0070C0"/>
              </w:rPr>
              <w:t>worshippong</w:t>
            </w:r>
            <w:proofErr w:type="spellEnd"/>
            <w:r w:rsidRPr="00E55812">
              <w:rPr>
                <w:color w:val="0070C0"/>
              </w:rPr>
              <w:t xml:space="preserve"> the god, </w:t>
            </w:r>
            <w:proofErr w:type="spellStart"/>
            <w:r w:rsidRPr="00E55812">
              <w:rPr>
                <w:color w:val="0070C0"/>
              </w:rPr>
              <w:t>Zeus.The</w:t>
            </w:r>
            <w:proofErr w:type="spellEnd"/>
            <w:r w:rsidRPr="00E55812">
              <w:rPr>
                <w:color w:val="0070C0"/>
              </w:rPr>
              <w:t xml:space="preserve"> use of masks meant </w:t>
            </w:r>
            <w:r w:rsidR="00E55812" w:rsidRPr="00E55812">
              <w:rPr>
                <w:color w:val="0070C0"/>
              </w:rPr>
              <w:t>that actors could play more tha</w:t>
            </w:r>
            <w:r w:rsidRPr="00E55812">
              <w:rPr>
                <w:color w:val="0070C0"/>
              </w:rPr>
              <w:t>n one role.</w:t>
            </w:r>
          </w:p>
          <w:p w14:paraId="221CABA6" w14:textId="77777777" w:rsidR="00E55812" w:rsidRDefault="00E55812" w:rsidP="00FF35C0">
            <w:pPr>
              <w:rPr>
                <w:color w:val="FF0000"/>
              </w:rPr>
            </w:pPr>
          </w:p>
          <w:p w14:paraId="748E5240" w14:textId="626C6F8F" w:rsidR="00E55812" w:rsidRDefault="00E55812" w:rsidP="00FF35C0">
            <w:pPr>
              <w:rPr>
                <w:color w:val="FF0000"/>
              </w:rPr>
            </w:pPr>
            <w:r>
              <w:rPr>
                <w:noProof/>
                <w:lang w:eastAsia="en-GB"/>
              </w:rPr>
              <w:drawing>
                <wp:inline distT="0" distB="0" distL="0" distR="0" wp14:anchorId="7500AD38" wp14:editId="62509371">
                  <wp:extent cx="1676400" cy="1257300"/>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0467" cy="1267850"/>
                          </a:xfrm>
                          <a:prstGeom prst="rect">
                            <a:avLst/>
                          </a:prstGeom>
                          <a:noFill/>
                          <a:ln>
                            <a:noFill/>
                          </a:ln>
                        </pic:spPr>
                      </pic:pic>
                    </a:graphicData>
                  </a:graphic>
                </wp:inline>
              </w:drawing>
            </w:r>
          </w:p>
          <w:p w14:paraId="4CA5EB62" w14:textId="194A7AB0" w:rsidR="00E55812" w:rsidRPr="00E55812" w:rsidRDefault="00E55812" w:rsidP="00FF35C0">
            <w:r>
              <w:t>You can choose what materials you want to use.</w:t>
            </w:r>
          </w:p>
        </w:tc>
      </w:tr>
      <w:tr w:rsidR="00ED7184" w14:paraId="2CB169FD" w14:textId="77777777" w:rsidTr="009D3E4E">
        <w:trPr>
          <w:trHeight w:val="1689"/>
        </w:trPr>
        <w:tc>
          <w:tcPr>
            <w:tcW w:w="988" w:type="dxa"/>
            <w:shd w:val="clear" w:color="auto" w:fill="92D050"/>
          </w:tcPr>
          <w:p w14:paraId="0DB75787" w14:textId="77777777" w:rsidR="00ED7184" w:rsidRDefault="00ED7184" w:rsidP="00ED7184">
            <w:r>
              <w:lastRenderedPageBreak/>
              <w:t xml:space="preserve">Tues </w:t>
            </w:r>
          </w:p>
          <w:p w14:paraId="4DA57E0E" w14:textId="20DF620C" w:rsidR="00ED7184" w:rsidRDefault="00703797" w:rsidP="00DE2936">
            <w:r>
              <w:t>23</w:t>
            </w:r>
            <w:r w:rsidR="00ED7184">
              <w:t>.6.20</w:t>
            </w:r>
          </w:p>
        </w:tc>
        <w:tc>
          <w:tcPr>
            <w:tcW w:w="4183" w:type="dxa"/>
          </w:tcPr>
          <w:p w14:paraId="7A28E5CC" w14:textId="2412522B" w:rsidR="00D80F32" w:rsidRDefault="00D80F32" w:rsidP="00D80F32">
            <w:r>
              <w:t xml:space="preserve">Please then go to </w:t>
            </w:r>
            <w:r w:rsidRPr="00596FE2">
              <w:rPr>
                <w:b/>
              </w:rPr>
              <w:t xml:space="preserve">WHITE ROSE Planning for </w:t>
            </w:r>
            <w:r>
              <w:rPr>
                <w:b/>
              </w:rPr>
              <w:t xml:space="preserve">WEEK 9 </w:t>
            </w:r>
            <w:r w:rsidRPr="00596FE2">
              <w:rPr>
                <w:b/>
              </w:rPr>
              <w:t>of The Summer Term</w:t>
            </w:r>
            <w:r>
              <w:t xml:space="preserve"> and follow Lesson 2. </w:t>
            </w:r>
          </w:p>
          <w:p w14:paraId="0E04BD78" w14:textId="77777777" w:rsidR="00D80F32" w:rsidRDefault="00D80F32" w:rsidP="00D80F32"/>
          <w:p w14:paraId="66E56FE5" w14:textId="77777777" w:rsidR="00D80F32" w:rsidRDefault="00D80F32" w:rsidP="00D80F32">
            <w:r>
              <w:t xml:space="preserve">On their website this is marked </w:t>
            </w:r>
            <w:proofErr w:type="spellStart"/>
            <w:r>
              <w:t>wc</w:t>
            </w:r>
            <w:proofErr w:type="spellEnd"/>
            <w:r>
              <w:t xml:space="preserve"> 22.6.20 SUMMER TERM WEEK 9</w:t>
            </w:r>
          </w:p>
          <w:p w14:paraId="0B029317" w14:textId="77777777" w:rsidR="00D80F32" w:rsidRDefault="00D80F32" w:rsidP="00D80F32"/>
          <w:p w14:paraId="7CD1863C" w14:textId="77777777" w:rsidR="00D80F32" w:rsidRDefault="00D80F32" w:rsidP="00D80F32">
            <w:r>
              <w:t>WE HAVE MOVED ON TO A NEW TOPIC OF MONEY</w:t>
            </w:r>
          </w:p>
          <w:p w14:paraId="0D17A46F" w14:textId="77777777" w:rsidR="00D80F32" w:rsidRDefault="009D3E4E" w:rsidP="00D80F32">
            <w:hyperlink r:id="rId10" w:history="1">
              <w:r w:rsidR="00D80F32" w:rsidRPr="00861915">
                <w:rPr>
                  <w:rStyle w:val="Hyperlink"/>
                </w:rPr>
                <w:t>https://whiterosemaths.com/homelearning/year-4/</w:t>
              </w:r>
            </w:hyperlink>
          </w:p>
          <w:p w14:paraId="5F0BFAE2" w14:textId="77777777" w:rsidR="00D80F32" w:rsidRDefault="00D80F32" w:rsidP="00D80F32"/>
          <w:p w14:paraId="69A491A8" w14:textId="77777777" w:rsidR="00D80F32" w:rsidRDefault="00D80F32" w:rsidP="00D80F32">
            <w:pPr>
              <w:rPr>
                <w:highlight w:val="yellow"/>
              </w:rPr>
            </w:pPr>
            <w:r>
              <w:rPr>
                <w:highlight w:val="yellow"/>
              </w:rPr>
              <w:t>LOOK FOR THE LINKS TO VIDEOS, WORKSHEETS AND THE ANSWERS IN THE MATHS BLOCK ON OUR CLASS PAGE</w:t>
            </w:r>
          </w:p>
          <w:p w14:paraId="6974C6E6" w14:textId="77777777" w:rsidR="00D80F32" w:rsidRDefault="00D80F32" w:rsidP="00D80F32">
            <w:pPr>
              <w:rPr>
                <w:highlight w:val="yellow"/>
              </w:rPr>
            </w:pPr>
          </w:p>
          <w:p w14:paraId="3FFF62D6" w14:textId="77777777" w:rsidR="00D80F32" w:rsidRPr="009C0C51" w:rsidRDefault="00D80F32" w:rsidP="00D80F32">
            <w:pPr>
              <w:rPr>
                <w:highlight w:val="cyan"/>
              </w:rPr>
            </w:pPr>
            <w:r w:rsidRPr="009C0C51">
              <w:rPr>
                <w:highlight w:val="cyan"/>
              </w:rPr>
              <w:t>FOR FURTHER WORK AND CHALLENGES PLEASE REFER TO MATHLETICS WHERE YOU WILL FIND LARGE NUMBER ACTIVITIES FROM RANGE OF THIS YEAR’S TOPICS. WHY NOT SET YOURSELF THE CHALLENGE OF COMPLETING 2 OR 3 OF THESE EACH DAY?</w:t>
            </w:r>
          </w:p>
          <w:p w14:paraId="437F7A31" w14:textId="77777777" w:rsidR="00D80F32" w:rsidRDefault="00D80F32" w:rsidP="00D80F32"/>
          <w:p w14:paraId="0C7F8A76" w14:textId="77777777" w:rsidR="00D80F32" w:rsidRPr="00234BED" w:rsidRDefault="00D80F32" w:rsidP="00D80F32">
            <w:pPr>
              <w:rPr>
                <w:color w:val="FFFFFF" w:themeColor="background1"/>
              </w:rPr>
            </w:pPr>
            <w:r w:rsidRPr="00234BED">
              <w:rPr>
                <w:color w:val="FFFFFF" w:themeColor="background1"/>
                <w:highlight w:val="darkMagenta"/>
              </w:rPr>
              <w:t>ALSO PURPLE MASH FOR SOME GOOD MATHS GAMES</w:t>
            </w:r>
          </w:p>
          <w:p w14:paraId="13EF907C" w14:textId="77777777" w:rsidR="00D80F32" w:rsidRDefault="00D80F32" w:rsidP="00D80F32"/>
          <w:p w14:paraId="4277BB8E" w14:textId="77777777" w:rsidR="00ED7184" w:rsidRDefault="00ED7184" w:rsidP="00ED7184"/>
        </w:tc>
        <w:tc>
          <w:tcPr>
            <w:tcW w:w="4961" w:type="dxa"/>
          </w:tcPr>
          <w:p w14:paraId="7F654386" w14:textId="264301EB" w:rsidR="00ED7184" w:rsidRDefault="006D6BEC" w:rsidP="00ED7184">
            <w:pPr>
              <w:spacing w:line="276" w:lineRule="auto"/>
            </w:pPr>
            <w:r>
              <w:rPr>
                <w:color w:val="FF0000"/>
              </w:rPr>
              <w:t>Reading –</w:t>
            </w:r>
            <w:r>
              <w:t xml:space="preserve"> </w:t>
            </w:r>
          </w:p>
          <w:p w14:paraId="25ABC238" w14:textId="4D87FE4A" w:rsidR="00AA0F55" w:rsidRPr="00520BB9" w:rsidRDefault="003A637E" w:rsidP="00FF35C0">
            <w:pPr>
              <w:pStyle w:val="blocks-text-blockparagraph"/>
              <w:numPr>
                <w:ilvl w:val="0"/>
                <w:numId w:val="13"/>
              </w:numPr>
              <w:spacing w:before="0" w:beforeAutospacing="0"/>
              <w:ind w:left="0"/>
              <w:rPr>
                <w:rFonts w:ascii="Comic Sans MS" w:hAnsi="Comic Sans MS"/>
                <w:sz w:val="20"/>
                <w:szCs w:val="20"/>
              </w:rPr>
            </w:pPr>
            <w:r w:rsidRPr="00520BB9">
              <w:rPr>
                <w:rFonts w:ascii="Comic Sans MS" w:hAnsi="Comic Sans MS" w:cs="Arial"/>
                <w:color w:val="333333"/>
                <w:sz w:val="20"/>
                <w:szCs w:val="20"/>
                <w:shd w:val="clear" w:color="auto" w:fill="FFFFFF"/>
              </w:rPr>
              <w:t xml:space="preserve">In today's Daily Reading session, we listen to a beautiful poem from the </w:t>
            </w:r>
            <w:proofErr w:type="spellStart"/>
            <w:r w:rsidRPr="00FD28A4">
              <w:rPr>
                <w:rFonts w:ascii="Comic Sans MS" w:hAnsi="Comic Sans MS" w:cs="Arial"/>
                <w:color w:val="0070C0"/>
                <w:sz w:val="20"/>
                <w:szCs w:val="20"/>
                <w:shd w:val="clear" w:color="auto" w:fill="FFFFFF"/>
              </w:rPr>
              <w:t>Twinkl</w:t>
            </w:r>
            <w:proofErr w:type="spellEnd"/>
            <w:r w:rsidRPr="00FD28A4">
              <w:rPr>
                <w:rFonts w:ascii="Comic Sans MS" w:hAnsi="Comic Sans MS" w:cs="Arial"/>
                <w:color w:val="0070C0"/>
                <w:sz w:val="20"/>
                <w:szCs w:val="20"/>
                <w:shd w:val="clear" w:color="auto" w:fill="FFFFFF"/>
              </w:rPr>
              <w:t xml:space="preserve"> Poetry Collection called 'Dragon Song'</w:t>
            </w:r>
            <w:r w:rsidRPr="00520BB9">
              <w:rPr>
                <w:rFonts w:ascii="Comic Sans MS" w:hAnsi="Comic Sans MS" w:cs="Arial"/>
                <w:color w:val="333333"/>
                <w:sz w:val="20"/>
                <w:szCs w:val="20"/>
                <w:shd w:val="clear" w:color="auto" w:fill="FFFFFF"/>
              </w:rPr>
              <w:t>. The poem takes natural things like the sea and the moon and describes them as though they are living dragons. While reading, children are asked questions about different types of imagery and figurative language, and are encouraged to pause the video to write down their answers. No printer needed as you have the option to type onto the sheet or write your answers on a piece of paper. Additional questions and activities are provided for after the short video.</w:t>
            </w:r>
            <w:r w:rsidR="00FD28A4">
              <w:rPr>
                <w:rFonts w:ascii="Comic Sans MS" w:hAnsi="Comic Sans MS" w:cs="Arial"/>
                <w:color w:val="333333"/>
                <w:sz w:val="20"/>
                <w:szCs w:val="20"/>
                <w:shd w:val="clear" w:color="auto" w:fill="FFFFFF"/>
              </w:rPr>
              <w:t xml:space="preserve"> See the attached folder.</w:t>
            </w:r>
          </w:p>
          <w:p w14:paraId="0B0B0682" w14:textId="0F1218FA" w:rsidR="00520BB9" w:rsidRDefault="009D3E4E" w:rsidP="00520BB9">
            <w:pPr>
              <w:pStyle w:val="blocks-text-blockparagraph"/>
              <w:numPr>
                <w:ilvl w:val="0"/>
                <w:numId w:val="13"/>
              </w:numPr>
              <w:spacing w:before="0" w:beforeAutospacing="0"/>
            </w:pPr>
            <w:hyperlink r:id="rId11" w:history="1">
              <w:r w:rsidR="00520BB9" w:rsidRPr="00FA0A6E">
                <w:rPr>
                  <w:rStyle w:val="Hyperlink"/>
                </w:rPr>
                <w:t>https://www.youtube.com/watch?v=5hCmhSJ6jUk&amp;feature=youtu.be</w:t>
              </w:r>
            </w:hyperlink>
          </w:p>
          <w:p w14:paraId="35BE225F" w14:textId="1BF116F9" w:rsidR="00520BB9" w:rsidRPr="006D6BEC" w:rsidRDefault="00520BB9" w:rsidP="00520BB9">
            <w:pPr>
              <w:pStyle w:val="blocks-text-blockparagraph"/>
              <w:spacing w:before="0" w:beforeAutospacing="0"/>
              <w:ind w:left="720"/>
            </w:pPr>
          </w:p>
        </w:tc>
        <w:tc>
          <w:tcPr>
            <w:tcW w:w="5103" w:type="dxa"/>
          </w:tcPr>
          <w:p w14:paraId="0FAB9B54" w14:textId="25A9AB07" w:rsidR="007D50B3" w:rsidRDefault="007D50B3" w:rsidP="00FC0DFE">
            <w:pPr>
              <w:rPr>
                <w:color w:val="FF0000"/>
              </w:rPr>
            </w:pPr>
            <w:r>
              <w:rPr>
                <w:color w:val="FF0000"/>
              </w:rPr>
              <w:t xml:space="preserve">PSHE – </w:t>
            </w:r>
          </w:p>
          <w:p w14:paraId="7912FA24" w14:textId="43E2EB51" w:rsidR="0064731D" w:rsidRPr="0064731D" w:rsidRDefault="0064731D" w:rsidP="00FC0DFE">
            <w:r>
              <w:t>Take a look at these worksheets.</w:t>
            </w:r>
            <w:r w:rsidR="00865777">
              <w:t xml:space="preserve"> They are all about helping you think positively and recognising all the good things that you have done.</w:t>
            </w:r>
          </w:p>
          <w:p w14:paraId="14712313" w14:textId="52230CAA" w:rsidR="007D50B3" w:rsidRDefault="007D50B3" w:rsidP="0064731D">
            <w:pPr>
              <w:pStyle w:val="ListParagraph"/>
              <w:numPr>
                <w:ilvl w:val="0"/>
                <w:numId w:val="20"/>
              </w:numPr>
            </w:pPr>
            <w:proofErr w:type="gramStart"/>
            <w:r>
              <w:t>what</w:t>
            </w:r>
            <w:proofErr w:type="gramEnd"/>
            <w:r>
              <w:t xml:space="preserve"> questions you have about returning to school? </w:t>
            </w:r>
            <w:proofErr w:type="gramStart"/>
            <w:r w:rsidR="0064731D">
              <w:t>( for</w:t>
            </w:r>
            <w:proofErr w:type="gramEnd"/>
            <w:r w:rsidR="0064731D">
              <w:t xml:space="preserve"> those children returning to school on Monday 28</w:t>
            </w:r>
            <w:r w:rsidR="0064731D" w:rsidRPr="0064731D">
              <w:rPr>
                <w:vertAlign w:val="superscript"/>
              </w:rPr>
              <w:t>th</w:t>
            </w:r>
            <w:r w:rsidR="0064731D">
              <w:t xml:space="preserve"> June.</w:t>
            </w:r>
          </w:p>
          <w:p w14:paraId="7D4CD62B" w14:textId="3F261E5F" w:rsidR="0064731D" w:rsidRDefault="0064731D" w:rsidP="0064731D">
            <w:pPr>
              <w:pStyle w:val="ListParagraph"/>
              <w:numPr>
                <w:ilvl w:val="0"/>
                <w:numId w:val="20"/>
              </w:numPr>
            </w:pPr>
            <w:r>
              <w:t>Summary of time away from school</w:t>
            </w:r>
          </w:p>
          <w:p w14:paraId="3467F7B5" w14:textId="303C1900" w:rsidR="0064731D" w:rsidRDefault="0064731D" w:rsidP="0064731D">
            <w:pPr>
              <w:pStyle w:val="ListParagraph"/>
              <w:numPr>
                <w:ilvl w:val="0"/>
                <w:numId w:val="20"/>
              </w:numPr>
            </w:pPr>
            <w:r>
              <w:t xml:space="preserve">What positives have come from </w:t>
            </w:r>
            <w:proofErr w:type="gramStart"/>
            <w:r>
              <w:t>lockdown.</w:t>
            </w:r>
            <w:proofErr w:type="gramEnd"/>
          </w:p>
          <w:p w14:paraId="6EBF7EA4" w14:textId="77777777" w:rsidR="007D50B3" w:rsidRDefault="007D50B3" w:rsidP="00FC0DFE"/>
          <w:p w14:paraId="2E116578" w14:textId="77777777" w:rsidR="007D50B3" w:rsidRPr="007D50B3" w:rsidRDefault="007D50B3" w:rsidP="00FC0DFE"/>
          <w:p w14:paraId="505D772A" w14:textId="55AB3319" w:rsidR="007D50B3" w:rsidRPr="004B4992" w:rsidRDefault="007D50B3" w:rsidP="00FC0DFE">
            <w:pPr>
              <w:rPr>
                <w:color w:val="FF0000"/>
              </w:rPr>
            </w:pPr>
          </w:p>
        </w:tc>
      </w:tr>
      <w:tr w:rsidR="00ED7184" w14:paraId="65394928" w14:textId="77777777" w:rsidTr="009D3E4E">
        <w:trPr>
          <w:trHeight w:val="3800"/>
        </w:trPr>
        <w:tc>
          <w:tcPr>
            <w:tcW w:w="988" w:type="dxa"/>
            <w:shd w:val="clear" w:color="auto" w:fill="92D050"/>
          </w:tcPr>
          <w:p w14:paraId="2D3BDFAF" w14:textId="77777777" w:rsidR="00ED7184" w:rsidRDefault="00ED7184" w:rsidP="00ED7184">
            <w:r>
              <w:lastRenderedPageBreak/>
              <w:t xml:space="preserve">Wed </w:t>
            </w:r>
          </w:p>
          <w:p w14:paraId="6D010F11" w14:textId="4F3186ED" w:rsidR="00ED7184" w:rsidRDefault="00703797" w:rsidP="00ED7184">
            <w:r>
              <w:t>24</w:t>
            </w:r>
            <w:r w:rsidR="00ED7184">
              <w:t>.6.20</w:t>
            </w:r>
          </w:p>
        </w:tc>
        <w:tc>
          <w:tcPr>
            <w:tcW w:w="4183" w:type="dxa"/>
          </w:tcPr>
          <w:p w14:paraId="2A589E2B" w14:textId="775E3514" w:rsidR="00D80F32" w:rsidRDefault="00D80F32" w:rsidP="00D80F32">
            <w:r>
              <w:t xml:space="preserve">Please then go to </w:t>
            </w:r>
            <w:r w:rsidRPr="00596FE2">
              <w:rPr>
                <w:b/>
              </w:rPr>
              <w:t xml:space="preserve">WHITE ROSE Planning for </w:t>
            </w:r>
            <w:r>
              <w:rPr>
                <w:b/>
              </w:rPr>
              <w:t xml:space="preserve">WEEK 9 </w:t>
            </w:r>
            <w:r w:rsidRPr="00596FE2">
              <w:rPr>
                <w:b/>
              </w:rPr>
              <w:t>of The Summer Term</w:t>
            </w:r>
            <w:r w:rsidR="005A1F73">
              <w:t xml:space="preserve"> and follow Lesson 3</w:t>
            </w:r>
            <w:r>
              <w:t xml:space="preserve">. </w:t>
            </w:r>
          </w:p>
          <w:p w14:paraId="24B8AB2B" w14:textId="77777777" w:rsidR="00D80F32" w:rsidRDefault="00D80F32" w:rsidP="00D80F32"/>
          <w:p w14:paraId="5B8B5867" w14:textId="77777777" w:rsidR="00D80F32" w:rsidRDefault="00D80F32" w:rsidP="00D80F32">
            <w:r>
              <w:t xml:space="preserve">On their website this is marked </w:t>
            </w:r>
            <w:proofErr w:type="spellStart"/>
            <w:r>
              <w:t>wc</w:t>
            </w:r>
            <w:proofErr w:type="spellEnd"/>
            <w:r>
              <w:t xml:space="preserve"> 22.6.20 SUMMER TERM WEEK 9</w:t>
            </w:r>
          </w:p>
          <w:p w14:paraId="0BCB41B6" w14:textId="77777777" w:rsidR="00D80F32" w:rsidRDefault="00D80F32" w:rsidP="00D80F32"/>
          <w:p w14:paraId="0FA491E0" w14:textId="77777777" w:rsidR="00D80F32" w:rsidRDefault="00D80F32" w:rsidP="00D80F32">
            <w:r>
              <w:t>WE HAVE MOVED ON TO A NEW TOPIC OF MONEY</w:t>
            </w:r>
          </w:p>
          <w:p w14:paraId="377CFF0A" w14:textId="77777777" w:rsidR="00D80F32" w:rsidRDefault="009D3E4E" w:rsidP="00D80F32">
            <w:hyperlink r:id="rId12" w:history="1">
              <w:r w:rsidR="00D80F32" w:rsidRPr="00861915">
                <w:rPr>
                  <w:rStyle w:val="Hyperlink"/>
                </w:rPr>
                <w:t>https://whiterosemaths.com/homelearning/year-4/</w:t>
              </w:r>
            </w:hyperlink>
          </w:p>
          <w:p w14:paraId="5150F31B" w14:textId="77777777" w:rsidR="00D80F32" w:rsidRDefault="00D80F32" w:rsidP="00D80F32"/>
          <w:p w14:paraId="298B2FCC" w14:textId="77777777" w:rsidR="00D80F32" w:rsidRDefault="00D80F32" w:rsidP="00D80F32">
            <w:pPr>
              <w:rPr>
                <w:highlight w:val="yellow"/>
              </w:rPr>
            </w:pPr>
            <w:r>
              <w:rPr>
                <w:highlight w:val="yellow"/>
              </w:rPr>
              <w:t>LOOK FOR THE LINKS TO VIDEOS, WORKSHEETS AND THE ANSWERS IN THE MATHS BLOCK ON OUR CLASS PAGE</w:t>
            </w:r>
          </w:p>
          <w:p w14:paraId="5BB5688B" w14:textId="77777777" w:rsidR="00D80F32" w:rsidRDefault="00D80F32" w:rsidP="00D80F32">
            <w:pPr>
              <w:rPr>
                <w:highlight w:val="yellow"/>
              </w:rPr>
            </w:pPr>
          </w:p>
          <w:p w14:paraId="5978889E" w14:textId="77777777" w:rsidR="00D80F32" w:rsidRPr="009C0C51" w:rsidRDefault="00D80F32" w:rsidP="00D80F32">
            <w:pPr>
              <w:rPr>
                <w:highlight w:val="cyan"/>
              </w:rPr>
            </w:pPr>
            <w:r w:rsidRPr="009C0C51">
              <w:rPr>
                <w:highlight w:val="cyan"/>
              </w:rPr>
              <w:t>FOR FURTHER WORK AND CHALLENGES PLEASE REFER TO MATHLETICS WHERE YOU WILL FIND LARGE NUMBER ACTIVITIES FROM RANGE OF THIS YEAR’S TOPICS. WHY NOT SET YOURSELF THE CHALLENGE OF COMPLETING 2 OR 3 OF THESE EACH DAY?</w:t>
            </w:r>
          </w:p>
          <w:p w14:paraId="001DF35D" w14:textId="77777777" w:rsidR="00D80F32" w:rsidRDefault="00D80F32" w:rsidP="00D80F32"/>
          <w:p w14:paraId="180DE1B9" w14:textId="77777777" w:rsidR="00D80F32" w:rsidRPr="00234BED" w:rsidRDefault="00D80F32" w:rsidP="00D80F32">
            <w:pPr>
              <w:rPr>
                <w:color w:val="FFFFFF" w:themeColor="background1"/>
              </w:rPr>
            </w:pPr>
            <w:r w:rsidRPr="00234BED">
              <w:rPr>
                <w:color w:val="FFFFFF" w:themeColor="background1"/>
                <w:highlight w:val="darkMagenta"/>
              </w:rPr>
              <w:t>ALSO PURPLE MASH FOR SOME GOOD MATHS GAMES</w:t>
            </w:r>
          </w:p>
          <w:p w14:paraId="67992CC1" w14:textId="77777777" w:rsidR="00D80F32" w:rsidRDefault="00D80F32" w:rsidP="00D80F32"/>
          <w:p w14:paraId="23516210" w14:textId="77777777" w:rsidR="00ED7184" w:rsidRDefault="00ED7184" w:rsidP="00ED7184"/>
        </w:tc>
        <w:tc>
          <w:tcPr>
            <w:tcW w:w="4961" w:type="dxa"/>
          </w:tcPr>
          <w:p w14:paraId="44920B04" w14:textId="2451EF9F" w:rsidR="00A954C7" w:rsidRDefault="00A954C7" w:rsidP="00ED7184">
            <w:pPr>
              <w:pStyle w:val="blocks-text-blockparagraph"/>
              <w:spacing w:before="0" w:beforeAutospacing="0"/>
              <w:rPr>
                <w:color w:val="FF0000"/>
                <w:sz w:val="22"/>
                <w:szCs w:val="22"/>
              </w:rPr>
            </w:pPr>
            <w:r>
              <w:rPr>
                <w:color w:val="FF0000"/>
                <w:sz w:val="22"/>
                <w:szCs w:val="22"/>
              </w:rPr>
              <w:t xml:space="preserve">Go to BBC </w:t>
            </w:r>
            <w:proofErr w:type="spellStart"/>
            <w:r>
              <w:rPr>
                <w:color w:val="FF0000"/>
                <w:sz w:val="22"/>
                <w:szCs w:val="22"/>
              </w:rPr>
              <w:t>bitesize</w:t>
            </w:r>
            <w:proofErr w:type="spellEnd"/>
          </w:p>
          <w:p w14:paraId="1AC003B0" w14:textId="77777777" w:rsidR="00681BF9" w:rsidRPr="00681BF9" w:rsidRDefault="00681BF9" w:rsidP="00681BF9">
            <w:pPr>
              <w:spacing w:after="100" w:afterAutospacing="1" w:line="240" w:lineRule="auto"/>
              <w:rPr>
                <w:rFonts w:ascii="Comic Sans MS" w:eastAsia="Times New Roman" w:hAnsi="Comic Sans MS"/>
                <w:color w:val="231F20"/>
                <w:sz w:val="20"/>
                <w:szCs w:val="20"/>
                <w:lang w:eastAsia="en-GB"/>
              </w:rPr>
            </w:pPr>
            <w:r w:rsidRPr="00681BF9">
              <w:rPr>
                <w:rFonts w:ascii="Comic Sans MS" w:eastAsia="Times New Roman" w:hAnsi="Comic Sans MS"/>
                <w:color w:val="231F20"/>
                <w:sz w:val="20"/>
                <w:szCs w:val="20"/>
                <w:lang w:eastAsia="en-GB"/>
              </w:rPr>
              <w:t>To understand what synonyms and antonyms are and how they can improve your writing.</w:t>
            </w:r>
          </w:p>
          <w:p w14:paraId="535A326E" w14:textId="77777777" w:rsidR="00681BF9" w:rsidRPr="00681BF9" w:rsidRDefault="00681BF9" w:rsidP="00681BF9">
            <w:pPr>
              <w:spacing w:after="100" w:afterAutospacing="1" w:line="240" w:lineRule="auto"/>
              <w:rPr>
                <w:rFonts w:ascii="Comic Sans MS" w:eastAsia="Times New Roman" w:hAnsi="Comic Sans MS"/>
                <w:color w:val="231F20"/>
                <w:sz w:val="20"/>
                <w:szCs w:val="20"/>
                <w:lang w:eastAsia="en-GB"/>
              </w:rPr>
            </w:pPr>
            <w:r w:rsidRPr="00681BF9">
              <w:rPr>
                <w:rFonts w:ascii="Comic Sans MS" w:eastAsia="Times New Roman" w:hAnsi="Comic Sans MS"/>
                <w:color w:val="231F20"/>
                <w:sz w:val="20"/>
                <w:szCs w:val="20"/>
                <w:lang w:eastAsia="en-GB"/>
              </w:rPr>
              <w:t>This lesson includes:</w:t>
            </w:r>
          </w:p>
          <w:p w14:paraId="464D8857" w14:textId="77777777" w:rsidR="00681BF9" w:rsidRPr="00681BF9" w:rsidRDefault="00681BF9" w:rsidP="00681BF9">
            <w:pPr>
              <w:numPr>
                <w:ilvl w:val="0"/>
                <w:numId w:val="17"/>
              </w:numPr>
              <w:spacing w:after="100" w:afterAutospacing="1" w:line="240" w:lineRule="auto"/>
              <w:ind w:left="0"/>
              <w:rPr>
                <w:rFonts w:ascii="Comic Sans MS" w:eastAsia="Times New Roman" w:hAnsi="Comic Sans MS"/>
                <w:color w:val="231F20"/>
                <w:sz w:val="20"/>
                <w:szCs w:val="20"/>
                <w:lang w:eastAsia="en-GB"/>
              </w:rPr>
            </w:pPr>
            <w:r w:rsidRPr="00681BF9">
              <w:rPr>
                <w:rFonts w:ascii="Comic Sans MS" w:eastAsia="Times New Roman" w:hAnsi="Comic Sans MS"/>
                <w:color w:val="231F20"/>
                <w:sz w:val="20"/>
                <w:szCs w:val="20"/>
                <w:lang w:eastAsia="en-GB"/>
              </w:rPr>
              <w:t>one video to help you learn about synonyms and antonyms</w:t>
            </w:r>
          </w:p>
          <w:p w14:paraId="27745E67" w14:textId="77777777" w:rsidR="00681BF9" w:rsidRPr="00681BF9" w:rsidRDefault="00681BF9" w:rsidP="00681BF9">
            <w:pPr>
              <w:numPr>
                <w:ilvl w:val="0"/>
                <w:numId w:val="17"/>
              </w:numPr>
              <w:spacing w:after="100" w:afterAutospacing="1" w:line="240" w:lineRule="auto"/>
              <w:ind w:left="0"/>
              <w:rPr>
                <w:rFonts w:ascii="Comic Sans MS" w:eastAsia="Times New Roman" w:hAnsi="Comic Sans MS"/>
                <w:color w:val="231F20"/>
                <w:sz w:val="20"/>
                <w:szCs w:val="20"/>
                <w:lang w:eastAsia="en-GB"/>
              </w:rPr>
            </w:pPr>
            <w:r w:rsidRPr="00681BF9">
              <w:rPr>
                <w:rFonts w:ascii="Comic Sans MS" w:eastAsia="Times New Roman" w:hAnsi="Comic Sans MS"/>
                <w:color w:val="231F20"/>
                <w:sz w:val="20"/>
                <w:szCs w:val="20"/>
                <w:lang w:eastAsia="en-GB"/>
              </w:rPr>
              <w:t>three activities</w:t>
            </w:r>
          </w:p>
          <w:p w14:paraId="08F35983" w14:textId="05E9A071" w:rsidR="00496E5B" w:rsidRDefault="009D3E4E" w:rsidP="00ED7184">
            <w:pPr>
              <w:pStyle w:val="blocks-text-blockparagraph"/>
              <w:spacing w:before="0" w:beforeAutospacing="0"/>
              <w:rPr>
                <w:sz w:val="20"/>
                <w:szCs w:val="20"/>
              </w:rPr>
            </w:pPr>
            <w:hyperlink r:id="rId13" w:history="1">
              <w:r w:rsidR="00681BF9" w:rsidRPr="00FA0A6E">
                <w:rPr>
                  <w:rStyle w:val="Hyperlink"/>
                  <w:sz w:val="20"/>
                  <w:szCs w:val="20"/>
                </w:rPr>
                <w:t>https://www.bbc.co.uk/bitesize/articles/zk23c7h</w:t>
              </w:r>
            </w:hyperlink>
          </w:p>
          <w:p w14:paraId="4C840F16" w14:textId="77777777" w:rsidR="00681BF9" w:rsidRPr="00496E5B" w:rsidRDefault="00681BF9" w:rsidP="00ED7184">
            <w:pPr>
              <w:pStyle w:val="blocks-text-blockparagraph"/>
              <w:spacing w:before="0" w:beforeAutospacing="0"/>
              <w:rPr>
                <w:sz w:val="20"/>
                <w:szCs w:val="20"/>
              </w:rPr>
            </w:pPr>
          </w:p>
          <w:p w14:paraId="2C537283" w14:textId="77777777" w:rsidR="00ED7184" w:rsidRPr="00B332BA" w:rsidRDefault="00ED7184" w:rsidP="00ED7184">
            <w:pPr>
              <w:pStyle w:val="blocks-text-blockparagraph"/>
              <w:spacing w:before="0" w:beforeAutospacing="0"/>
              <w:ind w:left="360"/>
              <w:rPr>
                <w:color w:val="231F20"/>
                <w:sz w:val="22"/>
                <w:szCs w:val="22"/>
              </w:rPr>
            </w:pPr>
          </w:p>
          <w:p w14:paraId="5E5D236B" w14:textId="0DAF1036" w:rsidR="00ED7184" w:rsidRDefault="00ED7184" w:rsidP="00ED7184"/>
          <w:p w14:paraId="4C8E3BF2" w14:textId="474A86F0" w:rsidR="00ED7184" w:rsidRDefault="00ED7184" w:rsidP="00ED7184"/>
        </w:tc>
        <w:tc>
          <w:tcPr>
            <w:tcW w:w="5103" w:type="dxa"/>
          </w:tcPr>
          <w:p w14:paraId="1E289634" w14:textId="77777777" w:rsidR="002A0E6A" w:rsidRPr="00046E13" w:rsidRDefault="002A0E6A" w:rsidP="002A0E6A">
            <w:pPr>
              <w:rPr>
                <w:b/>
                <w:u w:val="single"/>
              </w:rPr>
            </w:pPr>
            <w:r w:rsidRPr="00046E13">
              <w:rPr>
                <w:b/>
                <w:u w:val="single"/>
              </w:rPr>
              <w:t>FRENCH</w:t>
            </w:r>
          </w:p>
          <w:p w14:paraId="23029E44" w14:textId="77777777" w:rsidR="00ED7184" w:rsidRDefault="00ED7184" w:rsidP="002A0E6A"/>
          <w:p w14:paraId="0763A366" w14:textId="77777777" w:rsidR="00B51ADA" w:rsidRDefault="00B51ADA" w:rsidP="00DE7496">
            <w:r>
              <w:t xml:space="preserve">Look in the resources on the class page and find your activity from Madame Reynard. You’ll see that see’s done different activities for Y4 and Y5 so make sure you chose the correct one. </w:t>
            </w:r>
          </w:p>
          <w:p w14:paraId="12DBB5E3" w14:textId="77777777" w:rsidR="00DE7496" w:rsidRDefault="00DE7496" w:rsidP="00DE7496"/>
          <w:p w14:paraId="7B7C28E1" w14:textId="669C03E0" w:rsidR="00DE7496" w:rsidRPr="00123D7C" w:rsidRDefault="00DE7496" w:rsidP="00FF35C0"/>
        </w:tc>
      </w:tr>
      <w:tr w:rsidR="00ED7184" w14:paraId="3B9E1907" w14:textId="77777777" w:rsidTr="009D3E4E">
        <w:trPr>
          <w:trHeight w:val="1691"/>
        </w:trPr>
        <w:tc>
          <w:tcPr>
            <w:tcW w:w="988" w:type="dxa"/>
            <w:shd w:val="clear" w:color="auto" w:fill="92D050"/>
          </w:tcPr>
          <w:p w14:paraId="61B86277" w14:textId="77777777" w:rsidR="00ED7184" w:rsidRDefault="00ED7184" w:rsidP="00ED7184">
            <w:r>
              <w:t xml:space="preserve">Thurs </w:t>
            </w:r>
          </w:p>
          <w:p w14:paraId="79A64E63" w14:textId="006BAADC" w:rsidR="00ED7184" w:rsidRDefault="00703797" w:rsidP="00DE2936">
            <w:r>
              <w:t>25</w:t>
            </w:r>
            <w:r w:rsidR="00ED7184">
              <w:t>.6.20</w:t>
            </w:r>
          </w:p>
        </w:tc>
        <w:tc>
          <w:tcPr>
            <w:tcW w:w="4183" w:type="dxa"/>
          </w:tcPr>
          <w:p w14:paraId="7A56D94F" w14:textId="114BE2DC" w:rsidR="00D80F32" w:rsidRDefault="00D80F32" w:rsidP="00D80F32">
            <w:r>
              <w:t xml:space="preserve">Please then go to </w:t>
            </w:r>
            <w:r w:rsidRPr="00596FE2">
              <w:rPr>
                <w:b/>
              </w:rPr>
              <w:t xml:space="preserve">WHITE ROSE Planning for </w:t>
            </w:r>
            <w:r>
              <w:rPr>
                <w:b/>
              </w:rPr>
              <w:t xml:space="preserve">WEEK 9 </w:t>
            </w:r>
            <w:r w:rsidRPr="00596FE2">
              <w:rPr>
                <w:b/>
              </w:rPr>
              <w:t>of The Summer Term</w:t>
            </w:r>
            <w:r w:rsidR="005A1F73">
              <w:t xml:space="preserve"> and follow Lesson 4</w:t>
            </w:r>
            <w:r>
              <w:t xml:space="preserve">. </w:t>
            </w:r>
          </w:p>
          <w:p w14:paraId="70DB9F03" w14:textId="77777777" w:rsidR="00D80F32" w:rsidRDefault="00D80F32" w:rsidP="00D80F32"/>
          <w:p w14:paraId="347024E9" w14:textId="77777777" w:rsidR="00D80F32" w:rsidRDefault="00D80F32" w:rsidP="00D80F32">
            <w:r>
              <w:t xml:space="preserve">On their website this is marked </w:t>
            </w:r>
            <w:proofErr w:type="spellStart"/>
            <w:r>
              <w:t>wc</w:t>
            </w:r>
            <w:proofErr w:type="spellEnd"/>
            <w:r>
              <w:t xml:space="preserve"> 22.6.20 SUMMER TERM WEEK 9</w:t>
            </w:r>
          </w:p>
          <w:p w14:paraId="4D44CAFF" w14:textId="77777777" w:rsidR="00D80F32" w:rsidRDefault="00D80F32" w:rsidP="00D80F32"/>
          <w:p w14:paraId="632C75FF" w14:textId="77777777" w:rsidR="00D80F32" w:rsidRDefault="00D80F32" w:rsidP="00D80F32">
            <w:r>
              <w:lastRenderedPageBreak/>
              <w:t>WE HAVE MOVED ON TO A NEW TOPIC OF MONEY</w:t>
            </w:r>
          </w:p>
          <w:p w14:paraId="3BB79DEA" w14:textId="77777777" w:rsidR="00D80F32" w:rsidRDefault="009D3E4E" w:rsidP="00D80F32">
            <w:hyperlink r:id="rId14" w:history="1">
              <w:r w:rsidR="00D80F32" w:rsidRPr="00861915">
                <w:rPr>
                  <w:rStyle w:val="Hyperlink"/>
                </w:rPr>
                <w:t>https://whiterosemaths.com/homelearning/year-4/</w:t>
              </w:r>
            </w:hyperlink>
          </w:p>
          <w:p w14:paraId="0E31F187" w14:textId="77777777" w:rsidR="00D80F32" w:rsidRDefault="00D80F32" w:rsidP="00D80F32"/>
          <w:p w14:paraId="2D0B8184" w14:textId="77777777" w:rsidR="00D80F32" w:rsidRDefault="00D80F32" w:rsidP="00D80F32">
            <w:pPr>
              <w:rPr>
                <w:highlight w:val="yellow"/>
              </w:rPr>
            </w:pPr>
            <w:r>
              <w:rPr>
                <w:highlight w:val="yellow"/>
              </w:rPr>
              <w:t>LOOK FOR THE LINKS TO VIDEOS, WORKSHEETS AND THE ANSWERS IN THE MATHS BLOCK ON OUR CLASS PAGE</w:t>
            </w:r>
          </w:p>
          <w:p w14:paraId="2D7464A5" w14:textId="77777777" w:rsidR="00D80F32" w:rsidRDefault="00D80F32" w:rsidP="00D80F32">
            <w:pPr>
              <w:rPr>
                <w:highlight w:val="yellow"/>
              </w:rPr>
            </w:pPr>
          </w:p>
          <w:p w14:paraId="6545D08D" w14:textId="77777777" w:rsidR="00D80F32" w:rsidRPr="009C0C51" w:rsidRDefault="00D80F32" w:rsidP="00D80F32">
            <w:pPr>
              <w:rPr>
                <w:highlight w:val="cyan"/>
              </w:rPr>
            </w:pPr>
            <w:r w:rsidRPr="009C0C51">
              <w:rPr>
                <w:highlight w:val="cyan"/>
              </w:rPr>
              <w:t>FOR FURTHER WORK AND CHALLENGES PLEASE REFER TO MATHLETICS WHERE YOU WILL FIND LARGE NUMBER ACTIVITIES FROM RANGE OF THIS YEAR’S TOPICS. WHY NOT SET YOURSELF THE CHALLENGE OF COMPLETING 2 OR 3 OF THESE EACH DAY?</w:t>
            </w:r>
          </w:p>
          <w:p w14:paraId="425E9D6B" w14:textId="77777777" w:rsidR="00D80F32" w:rsidRDefault="00D80F32" w:rsidP="00D80F32"/>
          <w:p w14:paraId="42C9F6CD" w14:textId="77777777" w:rsidR="00D80F32" w:rsidRPr="00234BED" w:rsidRDefault="00D80F32" w:rsidP="00D80F32">
            <w:pPr>
              <w:rPr>
                <w:color w:val="FFFFFF" w:themeColor="background1"/>
              </w:rPr>
            </w:pPr>
            <w:r w:rsidRPr="00234BED">
              <w:rPr>
                <w:color w:val="FFFFFF" w:themeColor="background1"/>
                <w:highlight w:val="darkMagenta"/>
              </w:rPr>
              <w:t>ALSO PURPLE MASH FOR SOME GOOD MATHS GAMES</w:t>
            </w:r>
          </w:p>
          <w:p w14:paraId="590DE3A6" w14:textId="77777777" w:rsidR="00D80F32" w:rsidRDefault="00D80F32" w:rsidP="00D80F32"/>
          <w:p w14:paraId="1DAC16FC" w14:textId="77777777" w:rsidR="00ED7184" w:rsidRDefault="00ED7184" w:rsidP="00ED7184"/>
        </w:tc>
        <w:tc>
          <w:tcPr>
            <w:tcW w:w="4961" w:type="dxa"/>
          </w:tcPr>
          <w:p w14:paraId="78327F04" w14:textId="77777777" w:rsidR="00E319FD" w:rsidRDefault="004B4992" w:rsidP="00D12420">
            <w:pPr>
              <w:pStyle w:val="blocks-text-blockparagraph"/>
              <w:spacing w:before="0" w:beforeAutospacing="0"/>
              <w:rPr>
                <w:color w:val="FF0000"/>
              </w:rPr>
            </w:pPr>
            <w:r>
              <w:rPr>
                <w:color w:val="FF0000"/>
              </w:rPr>
              <w:lastRenderedPageBreak/>
              <w:t xml:space="preserve">Writing </w:t>
            </w:r>
          </w:p>
          <w:p w14:paraId="2E3DADEB" w14:textId="758B330D" w:rsidR="00D12420" w:rsidRPr="00E319FD" w:rsidRDefault="00A82CF4" w:rsidP="00D12420">
            <w:pPr>
              <w:pStyle w:val="blocks-text-blockparagraph"/>
              <w:spacing w:before="0" w:beforeAutospacing="0"/>
              <w:rPr>
                <w:color w:val="FF0000"/>
              </w:rPr>
            </w:pPr>
            <w:r>
              <w:rPr>
                <w:color w:val="00B050"/>
              </w:rPr>
              <w:t xml:space="preserve">LO </w:t>
            </w:r>
            <w:r w:rsidRPr="00263EFD">
              <w:rPr>
                <w:rFonts w:ascii="Century Gothic" w:hAnsi="Century Gothic" w:cs="Calibri"/>
                <w:b/>
                <w:bCs/>
                <w:color w:val="FF0000"/>
                <w:sz w:val="20"/>
                <w:szCs w:val="20"/>
              </w:rPr>
              <w:t xml:space="preserve">To </w:t>
            </w:r>
            <w:proofErr w:type="spellStart"/>
            <w:r w:rsidR="00D12420" w:rsidRPr="00E319FD">
              <w:rPr>
                <w:rFonts w:ascii="Comic Sans MS" w:hAnsi="Comic Sans MS"/>
                <w:color w:val="231F20"/>
                <w:sz w:val="20"/>
                <w:szCs w:val="20"/>
              </w:rPr>
              <w:t>To</w:t>
            </w:r>
            <w:proofErr w:type="spellEnd"/>
            <w:r w:rsidR="00D12420" w:rsidRPr="00E319FD">
              <w:rPr>
                <w:rFonts w:ascii="Comic Sans MS" w:hAnsi="Comic Sans MS"/>
                <w:color w:val="231F20"/>
                <w:sz w:val="20"/>
                <w:szCs w:val="20"/>
              </w:rPr>
              <w:t xml:space="preserve"> revise how to write a poem and create one of your own.</w:t>
            </w:r>
          </w:p>
          <w:p w14:paraId="0F45D1C9" w14:textId="77777777" w:rsidR="00D12420" w:rsidRPr="00D12420" w:rsidRDefault="00D12420" w:rsidP="00D12420">
            <w:pPr>
              <w:spacing w:after="100" w:afterAutospacing="1" w:line="240" w:lineRule="auto"/>
              <w:rPr>
                <w:rFonts w:ascii="Comic Sans MS" w:eastAsia="Times New Roman" w:hAnsi="Comic Sans MS"/>
                <w:color w:val="231F20"/>
                <w:sz w:val="20"/>
                <w:szCs w:val="20"/>
                <w:lang w:eastAsia="en-GB"/>
              </w:rPr>
            </w:pPr>
            <w:r w:rsidRPr="00D12420">
              <w:rPr>
                <w:rFonts w:ascii="Comic Sans MS" w:eastAsia="Times New Roman" w:hAnsi="Comic Sans MS"/>
                <w:color w:val="231F20"/>
                <w:sz w:val="20"/>
                <w:szCs w:val="20"/>
                <w:lang w:eastAsia="en-GB"/>
              </w:rPr>
              <w:t>This lesson includes:</w:t>
            </w:r>
          </w:p>
          <w:p w14:paraId="048DD574" w14:textId="77777777" w:rsidR="00D12420" w:rsidRPr="00D12420" w:rsidRDefault="00D12420" w:rsidP="00D12420">
            <w:pPr>
              <w:numPr>
                <w:ilvl w:val="0"/>
                <w:numId w:val="18"/>
              </w:numPr>
              <w:spacing w:after="100" w:afterAutospacing="1" w:line="240" w:lineRule="auto"/>
              <w:ind w:left="0"/>
              <w:rPr>
                <w:rFonts w:ascii="Comic Sans MS" w:eastAsia="Times New Roman" w:hAnsi="Comic Sans MS"/>
                <w:color w:val="231F20"/>
                <w:sz w:val="20"/>
                <w:szCs w:val="20"/>
                <w:lang w:eastAsia="en-GB"/>
              </w:rPr>
            </w:pPr>
            <w:r w:rsidRPr="00D12420">
              <w:rPr>
                <w:rFonts w:ascii="Comic Sans MS" w:eastAsia="Times New Roman" w:hAnsi="Comic Sans MS"/>
                <w:color w:val="231F20"/>
                <w:sz w:val="20"/>
                <w:szCs w:val="20"/>
                <w:lang w:eastAsia="en-GB"/>
              </w:rPr>
              <w:lastRenderedPageBreak/>
              <w:t>one video explaining how to write a poem</w:t>
            </w:r>
          </w:p>
          <w:p w14:paraId="504276EA" w14:textId="77777777" w:rsidR="00D12420" w:rsidRPr="00D12420" w:rsidRDefault="00D12420" w:rsidP="00D12420">
            <w:pPr>
              <w:numPr>
                <w:ilvl w:val="0"/>
                <w:numId w:val="18"/>
              </w:numPr>
              <w:spacing w:after="100" w:afterAutospacing="1" w:line="240" w:lineRule="auto"/>
              <w:ind w:left="0"/>
              <w:rPr>
                <w:rFonts w:ascii="Comic Sans MS" w:eastAsia="Times New Roman" w:hAnsi="Comic Sans MS"/>
                <w:color w:val="231F20"/>
                <w:sz w:val="20"/>
                <w:szCs w:val="20"/>
                <w:lang w:eastAsia="en-GB"/>
              </w:rPr>
            </w:pPr>
            <w:r w:rsidRPr="00D12420">
              <w:rPr>
                <w:rFonts w:ascii="Comic Sans MS" w:eastAsia="Times New Roman" w:hAnsi="Comic Sans MS"/>
                <w:color w:val="231F20"/>
                <w:sz w:val="20"/>
                <w:szCs w:val="20"/>
                <w:lang w:eastAsia="en-GB"/>
              </w:rPr>
              <w:t>three activities</w:t>
            </w:r>
          </w:p>
          <w:p w14:paraId="2C24D6B2" w14:textId="1215B836" w:rsidR="00FF35C0" w:rsidRDefault="009D3E4E" w:rsidP="00FF35C0">
            <w:hyperlink r:id="rId15" w:history="1">
              <w:r w:rsidR="00D12420" w:rsidRPr="00FA0A6E">
                <w:rPr>
                  <w:rStyle w:val="Hyperlink"/>
                </w:rPr>
                <w:t>https://www.bbc.co.uk/bitesize/articles/z97n2v4</w:t>
              </w:r>
            </w:hyperlink>
          </w:p>
          <w:p w14:paraId="7194152A" w14:textId="77777777" w:rsidR="00D12420" w:rsidRDefault="00D12420" w:rsidP="00FF35C0"/>
          <w:p w14:paraId="6E5F6137" w14:textId="09B59FEE" w:rsidR="00C04CC4" w:rsidRPr="00D209A4" w:rsidRDefault="00C04CC4" w:rsidP="00FF35C0">
            <w:pPr>
              <w:rPr>
                <w:rFonts w:ascii="Comic Sans MS" w:hAnsi="Comic Sans MS"/>
                <w:sz w:val="18"/>
                <w:szCs w:val="18"/>
              </w:rPr>
            </w:pPr>
          </w:p>
        </w:tc>
        <w:tc>
          <w:tcPr>
            <w:tcW w:w="5103" w:type="dxa"/>
          </w:tcPr>
          <w:p w14:paraId="6256050F" w14:textId="7DC04F0B" w:rsidR="001C00F7" w:rsidRDefault="00DE7496" w:rsidP="006370C7">
            <w:pPr>
              <w:rPr>
                <w:b/>
                <w:bCs/>
                <w:u w:val="single"/>
              </w:rPr>
            </w:pPr>
            <w:r>
              <w:rPr>
                <w:b/>
                <w:bCs/>
                <w:u w:val="single"/>
              </w:rPr>
              <w:lastRenderedPageBreak/>
              <w:t>TOPIC ANC</w:t>
            </w:r>
            <w:r w:rsidR="009A4898">
              <w:rPr>
                <w:b/>
                <w:bCs/>
                <w:u w:val="single"/>
              </w:rPr>
              <w:t>IE</w:t>
            </w:r>
            <w:r>
              <w:rPr>
                <w:b/>
                <w:bCs/>
                <w:u w:val="single"/>
              </w:rPr>
              <w:t xml:space="preserve">NT </w:t>
            </w:r>
            <w:r w:rsidR="00F11D10">
              <w:rPr>
                <w:b/>
                <w:bCs/>
                <w:u w:val="single"/>
              </w:rPr>
              <w:t>GREEKS – THE TROJAN WAR</w:t>
            </w:r>
          </w:p>
          <w:p w14:paraId="55A54B8F" w14:textId="4150A2D0" w:rsidR="00F11D10" w:rsidRDefault="00F11D10" w:rsidP="006370C7">
            <w:pPr>
              <w:rPr>
                <w:b/>
                <w:bCs/>
                <w:u w:val="single"/>
              </w:rPr>
            </w:pPr>
          </w:p>
          <w:p w14:paraId="2C827859" w14:textId="77777777" w:rsidR="00F11D10" w:rsidRDefault="00F11D10" w:rsidP="006370C7">
            <w:pPr>
              <w:rPr>
                <w:bCs/>
              </w:rPr>
            </w:pPr>
            <w:r w:rsidRPr="00F11D10">
              <w:rPr>
                <w:bCs/>
              </w:rPr>
              <w:t xml:space="preserve">Here is a Power Point that talks about the Trojan War. In it there’s a page that links to a BBC </w:t>
            </w:r>
            <w:proofErr w:type="spellStart"/>
            <w:r w:rsidRPr="00F11D10">
              <w:rPr>
                <w:bCs/>
              </w:rPr>
              <w:t>Bitesize</w:t>
            </w:r>
            <w:proofErr w:type="spellEnd"/>
            <w:r w:rsidRPr="00F11D10">
              <w:rPr>
                <w:bCs/>
              </w:rPr>
              <w:t xml:space="preserve"> 7 Part animation </w:t>
            </w:r>
            <w:r>
              <w:rPr>
                <w:bCs/>
              </w:rPr>
              <w:t xml:space="preserve">  </w:t>
            </w:r>
          </w:p>
          <w:p w14:paraId="243D8BF8" w14:textId="77777777" w:rsidR="00F11D10" w:rsidRDefault="00F11D10" w:rsidP="006370C7">
            <w:pPr>
              <w:rPr>
                <w:bCs/>
              </w:rPr>
            </w:pPr>
          </w:p>
          <w:p w14:paraId="1EFAD94C" w14:textId="244FCB78" w:rsidR="00F11D10" w:rsidRDefault="009D3E4E" w:rsidP="006370C7">
            <w:pPr>
              <w:rPr>
                <w:bCs/>
              </w:rPr>
            </w:pPr>
            <w:hyperlink r:id="rId16" w:history="1">
              <w:r w:rsidR="00F11D10" w:rsidRPr="00861915">
                <w:rPr>
                  <w:rStyle w:val="Hyperlink"/>
                  <w:bCs/>
                </w:rPr>
                <w:t>https://www.bbc.co.uk/programmes/p08690qz/clips</w:t>
              </w:r>
            </w:hyperlink>
          </w:p>
          <w:p w14:paraId="37E3D046" w14:textId="77777777" w:rsidR="00F11D10" w:rsidRDefault="00F11D10" w:rsidP="006370C7">
            <w:pPr>
              <w:rPr>
                <w:bCs/>
              </w:rPr>
            </w:pPr>
          </w:p>
          <w:p w14:paraId="4D82D4B0" w14:textId="33AC9768" w:rsidR="00F11D10" w:rsidRDefault="00F11D10" w:rsidP="006370C7">
            <w:pPr>
              <w:rPr>
                <w:bCs/>
              </w:rPr>
            </w:pPr>
            <w:proofErr w:type="gramStart"/>
            <w:r w:rsidRPr="00F11D10">
              <w:rPr>
                <w:bCs/>
              </w:rPr>
              <w:t>which</w:t>
            </w:r>
            <w:proofErr w:type="gramEnd"/>
            <w:r w:rsidRPr="00F11D10">
              <w:rPr>
                <w:bCs/>
              </w:rPr>
              <w:t xml:space="preserve"> you should watch all the way through. If you wanted to do more you could complete the activity sheet of writing a diary entry or produce your own fact file (Word Power Point or old fashioned Poster) about The Trojan War</w:t>
            </w:r>
          </w:p>
          <w:p w14:paraId="7F392E72" w14:textId="4FB7B80F" w:rsidR="00B340B0" w:rsidRDefault="00B340B0" w:rsidP="006370C7">
            <w:pPr>
              <w:rPr>
                <w:bCs/>
              </w:rPr>
            </w:pPr>
          </w:p>
          <w:p w14:paraId="561CFFF9" w14:textId="5850D949" w:rsidR="00B340B0" w:rsidRPr="00F11D10" w:rsidRDefault="00B340B0" w:rsidP="006370C7">
            <w:pPr>
              <w:rPr>
                <w:bCs/>
              </w:rPr>
            </w:pPr>
            <w:r>
              <w:rPr>
                <w:bCs/>
              </w:rPr>
              <w:t>You might find the fact poster cards</w:t>
            </w:r>
            <w:r w:rsidR="001C1D5C">
              <w:rPr>
                <w:bCs/>
              </w:rPr>
              <w:t xml:space="preserve"> and the </w:t>
            </w:r>
            <w:proofErr w:type="gramStart"/>
            <w:r w:rsidR="001C1D5C">
              <w:rPr>
                <w:bCs/>
              </w:rPr>
              <w:t xml:space="preserve">pictures </w:t>
            </w:r>
            <w:r>
              <w:rPr>
                <w:bCs/>
              </w:rPr>
              <w:t xml:space="preserve"> helpful</w:t>
            </w:r>
            <w:proofErr w:type="gramEnd"/>
            <w:r>
              <w:rPr>
                <w:bCs/>
              </w:rPr>
              <w:t xml:space="preserve"> too.</w:t>
            </w:r>
          </w:p>
          <w:p w14:paraId="203A0269" w14:textId="77777777" w:rsidR="009A4898" w:rsidRDefault="009A4898" w:rsidP="006370C7">
            <w:pPr>
              <w:rPr>
                <w:b/>
                <w:bCs/>
                <w:u w:val="single"/>
              </w:rPr>
            </w:pPr>
          </w:p>
          <w:p w14:paraId="07329C2D" w14:textId="600ECCBC" w:rsidR="009A4898" w:rsidRPr="009A4898" w:rsidRDefault="009A4898" w:rsidP="00FF35C0">
            <w:pPr>
              <w:rPr>
                <w:bCs/>
              </w:rPr>
            </w:pPr>
          </w:p>
        </w:tc>
      </w:tr>
      <w:tr w:rsidR="00ED7184" w14:paraId="29C3D85E" w14:textId="77777777" w:rsidTr="009D3E4E">
        <w:trPr>
          <w:trHeight w:val="1395"/>
        </w:trPr>
        <w:tc>
          <w:tcPr>
            <w:tcW w:w="988" w:type="dxa"/>
            <w:shd w:val="clear" w:color="auto" w:fill="92D050"/>
          </w:tcPr>
          <w:p w14:paraId="3B33019A" w14:textId="77777777" w:rsidR="00ED7184" w:rsidRDefault="00ED7184" w:rsidP="00ED7184">
            <w:r>
              <w:lastRenderedPageBreak/>
              <w:t>Fri</w:t>
            </w:r>
          </w:p>
          <w:p w14:paraId="09CF2A44" w14:textId="3DC9A46E" w:rsidR="00ED7184" w:rsidRDefault="00703797" w:rsidP="00ED7184">
            <w:r>
              <w:t>26</w:t>
            </w:r>
            <w:r w:rsidR="00ED7184">
              <w:t>.6.20</w:t>
            </w:r>
          </w:p>
          <w:p w14:paraId="2ED1458A" w14:textId="0C29B4C8" w:rsidR="00ED7184" w:rsidRDefault="00ED7184" w:rsidP="00ED7184"/>
        </w:tc>
        <w:tc>
          <w:tcPr>
            <w:tcW w:w="4183" w:type="dxa"/>
          </w:tcPr>
          <w:p w14:paraId="16E2CE44" w14:textId="77777777" w:rsidR="00ED7184" w:rsidRDefault="0081439A" w:rsidP="00ED7184">
            <w:pPr>
              <w:rPr>
                <w:sz w:val="24"/>
                <w:szCs w:val="24"/>
              </w:rPr>
            </w:pPr>
            <w:r>
              <w:rPr>
                <w:sz w:val="24"/>
                <w:szCs w:val="24"/>
              </w:rPr>
              <w:t>Use today’s maths lesson to at least one of the following.</w:t>
            </w:r>
          </w:p>
          <w:p w14:paraId="76A53CE2" w14:textId="77777777" w:rsidR="0081439A" w:rsidRDefault="0081439A" w:rsidP="00ED7184">
            <w:pPr>
              <w:rPr>
                <w:sz w:val="24"/>
                <w:szCs w:val="24"/>
              </w:rPr>
            </w:pPr>
          </w:p>
          <w:p w14:paraId="311D7CD3" w14:textId="1532CFB3" w:rsidR="0081439A" w:rsidRDefault="0081439A" w:rsidP="0081439A">
            <w:pPr>
              <w:rPr>
                <w:sz w:val="24"/>
                <w:szCs w:val="24"/>
              </w:rPr>
            </w:pPr>
            <w:r>
              <w:rPr>
                <w:sz w:val="24"/>
                <w:szCs w:val="24"/>
              </w:rPr>
              <w:t xml:space="preserve">A </w:t>
            </w:r>
            <w:r w:rsidRPr="00054071">
              <w:rPr>
                <w:b/>
                <w:sz w:val="24"/>
                <w:szCs w:val="24"/>
              </w:rPr>
              <w:t>TT Rock Stars Sound Check</w:t>
            </w:r>
            <w:r>
              <w:rPr>
                <w:sz w:val="24"/>
                <w:szCs w:val="24"/>
              </w:rPr>
              <w:t xml:space="preserve"> </w:t>
            </w:r>
            <w:proofErr w:type="gramStart"/>
            <w:r>
              <w:rPr>
                <w:sz w:val="24"/>
                <w:szCs w:val="24"/>
              </w:rPr>
              <w:t xml:space="preserve">– </w:t>
            </w:r>
            <w:r>
              <w:rPr>
                <w:i/>
                <w:sz w:val="24"/>
                <w:szCs w:val="24"/>
              </w:rPr>
              <w:t xml:space="preserve"> almost</w:t>
            </w:r>
            <w:proofErr w:type="gramEnd"/>
            <w:r>
              <w:rPr>
                <w:i/>
                <w:sz w:val="24"/>
                <w:szCs w:val="24"/>
              </w:rPr>
              <w:t xml:space="preserve"> all of you </w:t>
            </w:r>
            <w:r>
              <w:rPr>
                <w:sz w:val="24"/>
                <w:szCs w:val="24"/>
              </w:rPr>
              <w:t xml:space="preserve"> have a highest score of 25 and many of you are averaging 25/25.</w:t>
            </w:r>
            <w:r w:rsidR="00054071">
              <w:rPr>
                <w:sz w:val="24"/>
                <w:szCs w:val="24"/>
              </w:rPr>
              <w:t xml:space="preserve"> A few of you haven’t done one for a while…</w:t>
            </w:r>
            <w:r>
              <w:rPr>
                <w:sz w:val="24"/>
                <w:szCs w:val="24"/>
              </w:rPr>
              <w:t xml:space="preserve"> If you haven’t quite managed 25/25 have some practise to see how close you can get. You may even get to 25!</w:t>
            </w:r>
          </w:p>
          <w:p w14:paraId="69ECA86C" w14:textId="77777777" w:rsidR="0081439A" w:rsidRDefault="0081439A" w:rsidP="0081439A">
            <w:pPr>
              <w:rPr>
                <w:sz w:val="24"/>
                <w:szCs w:val="24"/>
              </w:rPr>
            </w:pPr>
          </w:p>
          <w:p w14:paraId="28859EDF" w14:textId="77777777" w:rsidR="0081439A" w:rsidRDefault="0081439A" w:rsidP="0081439A">
            <w:pPr>
              <w:rPr>
                <w:sz w:val="24"/>
                <w:szCs w:val="24"/>
              </w:rPr>
            </w:pPr>
            <w:r>
              <w:rPr>
                <w:sz w:val="24"/>
                <w:szCs w:val="24"/>
              </w:rPr>
              <w:lastRenderedPageBreak/>
              <w:t xml:space="preserve">Make sure that you complete the </w:t>
            </w:r>
            <w:r w:rsidRPr="00054071">
              <w:rPr>
                <w:b/>
                <w:sz w:val="24"/>
                <w:szCs w:val="24"/>
              </w:rPr>
              <w:t>ARITHMETIC TEST</w:t>
            </w:r>
            <w:r>
              <w:rPr>
                <w:sz w:val="24"/>
                <w:szCs w:val="24"/>
              </w:rPr>
              <w:t xml:space="preserve"> in </w:t>
            </w:r>
            <w:proofErr w:type="spellStart"/>
            <w:r>
              <w:rPr>
                <w:sz w:val="24"/>
                <w:szCs w:val="24"/>
              </w:rPr>
              <w:t>Mathletics</w:t>
            </w:r>
            <w:proofErr w:type="spellEnd"/>
            <w:r>
              <w:rPr>
                <w:sz w:val="24"/>
                <w:szCs w:val="24"/>
              </w:rPr>
              <w:t xml:space="preserve"> that was set last week.</w:t>
            </w:r>
          </w:p>
          <w:p w14:paraId="2E8142F3" w14:textId="77777777" w:rsidR="0081439A" w:rsidRDefault="0081439A" w:rsidP="0081439A">
            <w:pPr>
              <w:rPr>
                <w:sz w:val="24"/>
                <w:szCs w:val="24"/>
              </w:rPr>
            </w:pPr>
          </w:p>
          <w:p w14:paraId="14F9E758" w14:textId="77777777" w:rsidR="0081439A" w:rsidRDefault="0081439A" w:rsidP="0081439A">
            <w:pPr>
              <w:rPr>
                <w:sz w:val="24"/>
                <w:szCs w:val="24"/>
              </w:rPr>
            </w:pPr>
            <w:r>
              <w:rPr>
                <w:sz w:val="24"/>
                <w:szCs w:val="24"/>
              </w:rPr>
              <w:t xml:space="preserve">Look at these BBC </w:t>
            </w:r>
            <w:proofErr w:type="spellStart"/>
            <w:r>
              <w:rPr>
                <w:sz w:val="24"/>
                <w:szCs w:val="24"/>
              </w:rPr>
              <w:t>Bitesize</w:t>
            </w:r>
            <w:proofErr w:type="spellEnd"/>
            <w:r>
              <w:rPr>
                <w:sz w:val="24"/>
                <w:szCs w:val="24"/>
              </w:rPr>
              <w:t xml:space="preserve"> </w:t>
            </w:r>
            <w:r w:rsidR="00054071">
              <w:rPr>
                <w:sz w:val="24"/>
                <w:szCs w:val="24"/>
              </w:rPr>
              <w:t>and White Rose challenges</w:t>
            </w:r>
          </w:p>
          <w:p w14:paraId="2CB34E3E" w14:textId="02AB2C59" w:rsidR="00054071" w:rsidRDefault="009D3E4E" w:rsidP="0081439A">
            <w:pPr>
              <w:rPr>
                <w:sz w:val="24"/>
                <w:szCs w:val="24"/>
              </w:rPr>
            </w:pPr>
            <w:hyperlink r:id="rId17" w:history="1">
              <w:r w:rsidR="00054071" w:rsidRPr="00861915">
                <w:rPr>
                  <w:rStyle w:val="Hyperlink"/>
                  <w:sz w:val="24"/>
                  <w:szCs w:val="24"/>
                </w:rPr>
                <w:t>https://www.bbc.co.uk/bitesize/articles/z9ywr2p</w:t>
              </w:r>
            </w:hyperlink>
          </w:p>
          <w:p w14:paraId="3FBB1292" w14:textId="476C9C41" w:rsidR="00054071" w:rsidRPr="002E502B" w:rsidRDefault="00054071" w:rsidP="0081439A">
            <w:pPr>
              <w:rPr>
                <w:sz w:val="24"/>
                <w:szCs w:val="24"/>
              </w:rPr>
            </w:pPr>
          </w:p>
        </w:tc>
        <w:tc>
          <w:tcPr>
            <w:tcW w:w="4961" w:type="dxa"/>
            <w:shd w:val="clear" w:color="auto" w:fill="auto"/>
          </w:tcPr>
          <w:p w14:paraId="2C04FC54" w14:textId="77777777" w:rsidR="00204FC9" w:rsidRPr="00C07FF6" w:rsidRDefault="00204FC9" w:rsidP="00204FC9">
            <w:pPr>
              <w:rPr>
                <w:color w:val="FF0000"/>
                <w:sz w:val="24"/>
                <w:szCs w:val="24"/>
              </w:rPr>
            </w:pPr>
            <w:r w:rsidRPr="00C07FF6">
              <w:rPr>
                <w:color w:val="FF0000"/>
                <w:sz w:val="24"/>
                <w:szCs w:val="24"/>
              </w:rPr>
              <w:lastRenderedPageBreak/>
              <w:t>Writing</w:t>
            </w:r>
          </w:p>
          <w:p w14:paraId="7303CA11" w14:textId="77777777" w:rsidR="00D12420" w:rsidRPr="00D12420" w:rsidRDefault="00D12420" w:rsidP="00D12420">
            <w:pPr>
              <w:spacing w:after="100" w:afterAutospacing="1" w:line="240" w:lineRule="auto"/>
              <w:rPr>
                <w:rFonts w:ascii="Comic Sans MS" w:eastAsia="Times New Roman" w:hAnsi="Comic Sans MS"/>
                <w:color w:val="231F20"/>
                <w:sz w:val="20"/>
                <w:szCs w:val="20"/>
                <w:lang w:eastAsia="en-GB"/>
              </w:rPr>
            </w:pPr>
            <w:r w:rsidRPr="00D12420">
              <w:rPr>
                <w:rFonts w:ascii="Comic Sans MS" w:eastAsia="Times New Roman" w:hAnsi="Comic Sans MS"/>
                <w:color w:val="231F20"/>
                <w:sz w:val="20"/>
                <w:szCs w:val="20"/>
                <w:lang w:eastAsia="en-GB"/>
              </w:rPr>
              <w:t>To understand what onomatopoeia is and use it to create a sound poem.</w:t>
            </w:r>
          </w:p>
          <w:p w14:paraId="736BD1C1" w14:textId="77777777" w:rsidR="00D12420" w:rsidRPr="00D12420" w:rsidRDefault="00D12420" w:rsidP="00D12420">
            <w:pPr>
              <w:spacing w:after="100" w:afterAutospacing="1" w:line="240" w:lineRule="auto"/>
              <w:rPr>
                <w:rFonts w:ascii="Comic Sans MS" w:eastAsia="Times New Roman" w:hAnsi="Comic Sans MS"/>
                <w:color w:val="231F20"/>
                <w:sz w:val="20"/>
                <w:szCs w:val="20"/>
                <w:lang w:eastAsia="en-GB"/>
              </w:rPr>
            </w:pPr>
            <w:r w:rsidRPr="00D12420">
              <w:rPr>
                <w:rFonts w:ascii="Comic Sans MS" w:eastAsia="Times New Roman" w:hAnsi="Comic Sans MS"/>
                <w:color w:val="231F20"/>
                <w:sz w:val="20"/>
                <w:szCs w:val="20"/>
                <w:lang w:eastAsia="en-GB"/>
              </w:rPr>
              <w:t>This lesson includes:</w:t>
            </w:r>
          </w:p>
          <w:p w14:paraId="0A5AC264" w14:textId="77777777" w:rsidR="00D12420" w:rsidRPr="00D12420" w:rsidRDefault="00D12420" w:rsidP="00D12420">
            <w:pPr>
              <w:numPr>
                <w:ilvl w:val="0"/>
                <w:numId w:val="19"/>
              </w:numPr>
              <w:spacing w:after="100" w:afterAutospacing="1" w:line="240" w:lineRule="auto"/>
              <w:ind w:left="0"/>
              <w:rPr>
                <w:rFonts w:ascii="Comic Sans MS" w:eastAsia="Times New Roman" w:hAnsi="Comic Sans MS"/>
                <w:color w:val="231F20"/>
                <w:sz w:val="20"/>
                <w:szCs w:val="20"/>
                <w:lang w:eastAsia="en-GB"/>
              </w:rPr>
            </w:pPr>
            <w:r w:rsidRPr="00D12420">
              <w:rPr>
                <w:rFonts w:ascii="Comic Sans MS" w:eastAsia="Times New Roman" w:hAnsi="Comic Sans MS"/>
                <w:color w:val="231F20"/>
                <w:sz w:val="20"/>
                <w:szCs w:val="20"/>
                <w:lang w:eastAsia="en-GB"/>
              </w:rPr>
              <w:t>one video about onomatopoeia</w:t>
            </w:r>
          </w:p>
          <w:p w14:paraId="56E031BF" w14:textId="77777777" w:rsidR="00D12420" w:rsidRPr="00D12420" w:rsidRDefault="00D12420" w:rsidP="00D12420">
            <w:pPr>
              <w:numPr>
                <w:ilvl w:val="0"/>
                <w:numId w:val="19"/>
              </w:numPr>
              <w:spacing w:after="100" w:afterAutospacing="1" w:line="240" w:lineRule="auto"/>
              <w:ind w:left="0"/>
              <w:rPr>
                <w:rFonts w:ascii="Comic Sans MS" w:eastAsia="Times New Roman" w:hAnsi="Comic Sans MS"/>
                <w:color w:val="231F20"/>
                <w:sz w:val="20"/>
                <w:szCs w:val="20"/>
                <w:lang w:eastAsia="en-GB"/>
              </w:rPr>
            </w:pPr>
            <w:r w:rsidRPr="00D12420">
              <w:rPr>
                <w:rFonts w:ascii="Comic Sans MS" w:eastAsia="Times New Roman" w:hAnsi="Comic Sans MS"/>
                <w:color w:val="231F20"/>
                <w:sz w:val="20"/>
                <w:szCs w:val="20"/>
                <w:lang w:eastAsia="en-GB"/>
              </w:rPr>
              <w:t>one video of poet Joseph Coelho talking about onomatopoeia</w:t>
            </w:r>
          </w:p>
          <w:p w14:paraId="71E147CC" w14:textId="77777777" w:rsidR="00D12420" w:rsidRPr="00D12420" w:rsidRDefault="00D12420" w:rsidP="00D12420">
            <w:pPr>
              <w:numPr>
                <w:ilvl w:val="0"/>
                <w:numId w:val="19"/>
              </w:numPr>
              <w:spacing w:after="100" w:afterAutospacing="1" w:line="240" w:lineRule="auto"/>
              <w:ind w:left="0"/>
              <w:rPr>
                <w:rFonts w:ascii="Comic Sans MS" w:eastAsia="Times New Roman" w:hAnsi="Comic Sans MS"/>
                <w:color w:val="231F20"/>
                <w:sz w:val="20"/>
                <w:szCs w:val="20"/>
                <w:lang w:eastAsia="en-GB"/>
              </w:rPr>
            </w:pPr>
            <w:r w:rsidRPr="00D12420">
              <w:rPr>
                <w:rFonts w:ascii="Comic Sans MS" w:eastAsia="Times New Roman" w:hAnsi="Comic Sans MS"/>
                <w:color w:val="231F20"/>
                <w:sz w:val="20"/>
                <w:szCs w:val="20"/>
                <w:lang w:eastAsia="en-GB"/>
              </w:rPr>
              <w:t>four activities</w:t>
            </w:r>
          </w:p>
          <w:p w14:paraId="0A380EB1" w14:textId="325CE43E" w:rsidR="00BB2C53" w:rsidRDefault="009D3E4E" w:rsidP="00BB2C53">
            <w:pPr>
              <w:rPr>
                <w:sz w:val="24"/>
                <w:szCs w:val="24"/>
              </w:rPr>
            </w:pPr>
            <w:hyperlink r:id="rId18" w:history="1">
              <w:r w:rsidR="00D12420" w:rsidRPr="00FA0A6E">
                <w:rPr>
                  <w:rStyle w:val="Hyperlink"/>
                  <w:sz w:val="24"/>
                  <w:szCs w:val="24"/>
                </w:rPr>
                <w:t>https://www.bbc.co.uk/bitesize/articles/zkvyxbk</w:t>
              </w:r>
            </w:hyperlink>
          </w:p>
          <w:p w14:paraId="30A39690" w14:textId="6D845EDC" w:rsidR="00D12420" w:rsidRPr="008D2E4B" w:rsidRDefault="00D12420" w:rsidP="00BB2C53">
            <w:pPr>
              <w:rPr>
                <w:sz w:val="24"/>
                <w:szCs w:val="24"/>
              </w:rPr>
            </w:pPr>
          </w:p>
        </w:tc>
        <w:tc>
          <w:tcPr>
            <w:tcW w:w="5103" w:type="dxa"/>
            <w:shd w:val="clear" w:color="auto" w:fill="auto"/>
          </w:tcPr>
          <w:p w14:paraId="4C57C2AC" w14:textId="77777777" w:rsidR="004C4B95" w:rsidRPr="00AB0664" w:rsidRDefault="004C4B95" w:rsidP="004C4B95">
            <w:pPr>
              <w:rPr>
                <w:b/>
                <w:sz w:val="24"/>
                <w:szCs w:val="24"/>
                <w:u w:val="single"/>
              </w:rPr>
            </w:pPr>
            <w:r>
              <w:rPr>
                <w:b/>
                <w:sz w:val="24"/>
                <w:szCs w:val="24"/>
                <w:u w:val="single"/>
              </w:rPr>
              <w:t>SCIENCE –</w:t>
            </w:r>
            <w:r w:rsidRPr="00AB0664">
              <w:rPr>
                <w:b/>
                <w:sz w:val="24"/>
                <w:szCs w:val="24"/>
                <w:u w:val="single"/>
              </w:rPr>
              <w:t xml:space="preserve"> THERMAL INSULATORS</w:t>
            </w:r>
          </w:p>
          <w:p w14:paraId="5DD42A0F" w14:textId="394AB619" w:rsidR="004C4B95" w:rsidRDefault="004C4B95" w:rsidP="004C4B95">
            <w:pPr>
              <w:rPr>
                <w:sz w:val="24"/>
                <w:szCs w:val="24"/>
              </w:rPr>
            </w:pPr>
            <w:r>
              <w:rPr>
                <w:sz w:val="24"/>
                <w:szCs w:val="24"/>
              </w:rPr>
              <w:t xml:space="preserve">Look through the material on Education City under the heading Science 26.6.20 to learn about what materials that have good properties of THERMAL INSULATION. </w:t>
            </w:r>
          </w:p>
          <w:p w14:paraId="0238BF18" w14:textId="56079F4F" w:rsidR="009113DC" w:rsidRDefault="009113DC" w:rsidP="004C4B95">
            <w:pPr>
              <w:rPr>
                <w:sz w:val="24"/>
                <w:szCs w:val="24"/>
              </w:rPr>
            </w:pPr>
          </w:p>
          <w:p w14:paraId="7D777E40" w14:textId="236071ED" w:rsidR="009113DC" w:rsidRDefault="009113DC" w:rsidP="004C4B95">
            <w:pPr>
              <w:rPr>
                <w:sz w:val="24"/>
                <w:szCs w:val="24"/>
              </w:rPr>
            </w:pPr>
            <w:r>
              <w:rPr>
                <w:sz w:val="24"/>
                <w:szCs w:val="24"/>
              </w:rPr>
              <w:t>There is a video of an investigation you could try</w:t>
            </w:r>
          </w:p>
          <w:p w14:paraId="45FF5462" w14:textId="6F5511C9" w:rsidR="009113DC" w:rsidRDefault="009113DC" w:rsidP="004C4B95">
            <w:pPr>
              <w:rPr>
                <w:sz w:val="24"/>
                <w:szCs w:val="24"/>
              </w:rPr>
            </w:pPr>
          </w:p>
          <w:p w14:paraId="2D983239" w14:textId="56958B9E" w:rsidR="009113DC" w:rsidRDefault="009D3E4E" w:rsidP="004C4B95">
            <w:pPr>
              <w:rPr>
                <w:sz w:val="24"/>
                <w:szCs w:val="24"/>
              </w:rPr>
            </w:pPr>
            <w:hyperlink r:id="rId19" w:history="1">
              <w:r w:rsidR="009113DC" w:rsidRPr="00750E1D">
                <w:rPr>
                  <w:rStyle w:val="Hyperlink"/>
                  <w:sz w:val="24"/>
                  <w:szCs w:val="24"/>
                </w:rPr>
                <w:t>https://www.youtube.com/watch?v=Yg8kXf_HKtU</w:t>
              </w:r>
            </w:hyperlink>
          </w:p>
          <w:p w14:paraId="1FF18B32" w14:textId="421A1BAB" w:rsidR="009113DC" w:rsidRDefault="009113DC" w:rsidP="004C4B95">
            <w:pPr>
              <w:rPr>
                <w:sz w:val="24"/>
                <w:szCs w:val="24"/>
              </w:rPr>
            </w:pPr>
          </w:p>
          <w:p w14:paraId="7EA455D8" w14:textId="757E465F" w:rsidR="009113DC" w:rsidRDefault="009113DC" w:rsidP="004C4B95">
            <w:pPr>
              <w:rPr>
                <w:sz w:val="24"/>
                <w:szCs w:val="24"/>
              </w:rPr>
            </w:pPr>
            <w:r>
              <w:rPr>
                <w:sz w:val="24"/>
                <w:szCs w:val="24"/>
              </w:rPr>
              <w:t>or this really easy one</w:t>
            </w:r>
          </w:p>
          <w:p w14:paraId="085EACF7" w14:textId="331E3C59" w:rsidR="009113DC" w:rsidRDefault="009113DC" w:rsidP="004C4B95">
            <w:pPr>
              <w:rPr>
                <w:sz w:val="24"/>
                <w:szCs w:val="24"/>
              </w:rPr>
            </w:pPr>
          </w:p>
          <w:p w14:paraId="29FDFA26" w14:textId="4EECE544" w:rsidR="009113DC" w:rsidRDefault="009D3E4E" w:rsidP="004C4B95">
            <w:pPr>
              <w:rPr>
                <w:sz w:val="24"/>
                <w:szCs w:val="24"/>
              </w:rPr>
            </w:pPr>
            <w:hyperlink r:id="rId20" w:history="1">
              <w:r w:rsidR="009113DC" w:rsidRPr="00750E1D">
                <w:rPr>
                  <w:rStyle w:val="Hyperlink"/>
                  <w:sz w:val="24"/>
                  <w:szCs w:val="24"/>
                </w:rPr>
                <w:t>https://www.youtube.com/watch?v=pVwWjsabDXE</w:t>
              </w:r>
            </w:hyperlink>
          </w:p>
          <w:p w14:paraId="31CDAB44" w14:textId="77777777" w:rsidR="009113DC" w:rsidRDefault="009113DC" w:rsidP="004C4B95">
            <w:pPr>
              <w:rPr>
                <w:sz w:val="24"/>
                <w:szCs w:val="24"/>
              </w:rPr>
            </w:pPr>
          </w:p>
          <w:p w14:paraId="2F5E58AB" w14:textId="77777777" w:rsidR="004C4B95" w:rsidRDefault="004C4B95" w:rsidP="004C4B95">
            <w:pPr>
              <w:rPr>
                <w:sz w:val="24"/>
                <w:szCs w:val="24"/>
              </w:rPr>
            </w:pPr>
          </w:p>
          <w:p w14:paraId="517C5C15" w14:textId="6978BEB2" w:rsidR="004C4B95" w:rsidRDefault="004C4B95" w:rsidP="004C4B95">
            <w:pPr>
              <w:rPr>
                <w:sz w:val="24"/>
                <w:szCs w:val="24"/>
              </w:rPr>
            </w:pPr>
            <w:r>
              <w:rPr>
                <w:sz w:val="24"/>
                <w:szCs w:val="24"/>
              </w:rPr>
              <w:t>There’s also an</w:t>
            </w:r>
            <w:r w:rsidR="009113DC">
              <w:rPr>
                <w:sz w:val="24"/>
                <w:szCs w:val="24"/>
              </w:rPr>
              <w:t xml:space="preserve"> on</w:t>
            </w:r>
            <w:r>
              <w:rPr>
                <w:sz w:val="24"/>
                <w:szCs w:val="24"/>
              </w:rPr>
              <w:t>line quiz you can do on this subject</w:t>
            </w:r>
          </w:p>
          <w:p w14:paraId="2AE561CE" w14:textId="77777777" w:rsidR="004C4B95" w:rsidRDefault="004C4B95" w:rsidP="004C4B95">
            <w:pPr>
              <w:rPr>
                <w:sz w:val="24"/>
                <w:szCs w:val="24"/>
              </w:rPr>
            </w:pPr>
          </w:p>
          <w:p w14:paraId="3CE5DCF3" w14:textId="77777777" w:rsidR="004C4B95" w:rsidRDefault="009D3E4E" w:rsidP="004C4B95">
            <w:pPr>
              <w:rPr>
                <w:sz w:val="24"/>
                <w:szCs w:val="24"/>
              </w:rPr>
            </w:pPr>
            <w:hyperlink r:id="rId21" w:history="1">
              <w:r w:rsidR="004C4B95" w:rsidRPr="00861915">
                <w:rPr>
                  <w:rStyle w:val="Hyperlink"/>
                  <w:sz w:val="24"/>
                  <w:szCs w:val="24"/>
                </w:rPr>
                <w:t>https://www.educationquizzes.com/ks2/science/thermal-insulators-and-conductors/</w:t>
              </w:r>
            </w:hyperlink>
          </w:p>
          <w:p w14:paraId="595A2A32" w14:textId="77777777" w:rsidR="004C4B95" w:rsidRDefault="004C4B95" w:rsidP="004C4B95">
            <w:pPr>
              <w:rPr>
                <w:sz w:val="24"/>
                <w:szCs w:val="24"/>
              </w:rPr>
            </w:pPr>
          </w:p>
          <w:p w14:paraId="7311AAC9" w14:textId="77777777" w:rsidR="004C4B95" w:rsidRDefault="004C4B95" w:rsidP="004C4B95">
            <w:pPr>
              <w:rPr>
                <w:sz w:val="24"/>
                <w:szCs w:val="24"/>
              </w:rPr>
            </w:pPr>
          </w:p>
          <w:p w14:paraId="7640A9ED" w14:textId="07D1CD12" w:rsidR="0028652E" w:rsidRPr="0028652E" w:rsidRDefault="004C4B95" w:rsidP="004C4B95">
            <w:pPr>
              <w:rPr>
                <w:sz w:val="24"/>
                <w:szCs w:val="24"/>
              </w:rPr>
            </w:pPr>
            <w:r>
              <w:rPr>
                <w:sz w:val="24"/>
                <w:szCs w:val="24"/>
              </w:rPr>
              <w:t>PLEASE ALSO LOOK OUT FOR MISS GREEN’s SCIENE CHALLENGES ON THE SCHOOL WEB SITE WHERE YOU’LL FIND A RESOURCE PACK FOR “</w:t>
            </w:r>
            <w:r w:rsidRPr="0028652E">
              <w:rPr>
                <w:b/>
                <w:sz w:val="24"/>
                <w:szCs w:val="24"/>
              </w:rPr>
              <w:t>30 DAYS WILD</w:t>
            </w:r>
            <w:r>
              <w:rPr>
                <w:b/>
                <w:sz w:val="24"/>
                <w:szCs w:val="24"/>
              </w:rPr>
              <w:t>”</w:t>
            </w:r>
            <w:r w:rsidRPr="0028652E">
              <w:rPr>
                <w:sz w:val="24"/>
                <w:szCs w:val="24"/>
              </w:rPr>
              <w:t xml:space="preserve"> WHICH WILL BE GREAT FUN</w:t>
            </w:r>
            <w:r w:rsidRPr="0028652E">
              <w:rPr>
                <w:b/>
                <w:sz w:val="24"/>
                <w:szCs w:val="24"/>
              </w:rPr>
              <w:t>.</w:t>
            </w:r>
          </w:p>
        </w:tc>
      </w:tr>
    </w:tbl>
    <w:p w14:paraId="59505DF2" w14:textId="77777777" w:rsidR="0008486D" w:rsidRDefault="000F796A">
      <w:r>
        <w:lastRenderedPageBreak/>
        <w:t xml:space="preserve"> </w:t>
      </w:r>
    </w:p>
    <w:sectPr w:rsidR="0008486D" w:rsidSect="006A4E2C">
      <w:pgSz w:w="16838" w:h="11906" w:orient="landscape"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Twinkl">
    <w:altName w:val="Times New Roman"/>
    <w:charset w:val="00"/>
    <w:family w:val="auto"/>
    <w:pitch w:val="variable"/>
    <w:sig w:usb0="00000001" w:usb1="5000205B"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375A"/>
    <w:multiLevelType w:val="hybridMultilevel"/>
    <w:tmpl w:val="FF18F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62616"/>
    <w:multiLevelType w:val="multilevel"/>
    <w:tmpl w:val="C508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F0CF9"/>
    <w:multiLevelType w:val="multilevel"/>
    <w:tmpl w:val="AD94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A5D14"/>
    <w:multiLevelType w:val="multilevel"/>
    <w:tmpl w:val="0080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93116"/>
    <w:multiLevelType w:val="hybridMultilevel"/>
    <w:tmpl w:val="070A6A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CA3364"/>
    <w:multiLevelType w:val="multilevel"/>
    <w:tmpl w:val="770E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59752C"/>
    <w:multiLevelType w:val="hybridMultilevel"/>
    <w:tmpl w:val="B4D02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F1BBE"/>
    <w:multiLevelType w:val="hybridMultilevel"/>
    <w:tmpl w:val="2176F8F2"/>
    <w:lvl w:ilvl="0" w:tplc="24BE1284">
      <w:start w:val="1"/>
      <w:numFmt w:val="lowerLetter"/>
      <w:lvlText w:val="%1)"/>
      <w:lvlJc w:val="left"/>
      <w:pPr>
        <w:tabs>
          <w:tab w:val="num" w:pos="720"/>
        </w:tabs>
        <w:ind w:left="720" w:hanging="360"/>
      </w:pPr>
    </w:lvl>
    <w:lvl w:ilvl="1" w:tplc="CDCC8C5A" w:tentative="1">
      <w:start w:val="1"/>
      <w:numFmt w:val="lowerLetter"/>
      <w:lvlText w:val="%2)"/>
      <w:lvlJc w:val="left"/>
      <w:pPr>
        <w:tabs>
          <w:tab w:val="num" w:pos="1440"/>
        </w:tabs>
        <w:ind w:left="1440" w:hanging="360"/>
      </w:pPr>
    </w:lvl>
    <w:lvl w:ilvl="2" w:tplc="E2348398" w:tentative="1">
      <w:start w:val="1"/>
      <w:numFmt w:val="lowerLetter"/>
      <w:lvlText w:val="%3)"/>
      <w:lvlJc w:val="left"/>
      <w:pPr>
        <w:tabs>
          <w:tab w:val="num" w:pos="2160"/>
        </w:tabs>
        <w:ind w:left="2160" w:hanging="360"/>
      </w:pPr>
    </w:lvl>
    <w:lvl w:ilvl="3" w:tplc="00647228" w:tentative="1">
      <w:start w:val="1"/>
      <w:numFmt w:val="lowerLetter"/>
      <w:lvlText w:val="%4)"/>
      <w:lvlJc w:val="left"/>
      <w:pPr>
        <w:tabs>
          <w:tab w:val="num" w:pos="2880"/>
        </w:tabs>
        <w:ind w:left="2880" w:hanging="360"/>
      </w:pPr>
    </w:lvl>
    <w:lvl w:ilvl="4" w:tplc="EA460956" w:tentative="1">
      <w:start w:val="1"/>
      <w:numFmt w:val="lowerLetter"/>
      <w:lvlText w:val="%5)"/>
      <w:lvlJc w:val="left"/>
      <w:pPr>
        <w:tabs>
          <w:tab w:val="num" w:pos="3600"/>
        </w:tabs>
        <w:ind w:left="3600" w:hanging="360"/>
      </w:pPr>
    </w:lvl>
    <w:lvl w:ilvl="5" w:tplc="A700359C" w:tentative="1">
      <w:start w:val="1"/>
      <w:numFmt w:val="lowerLetter"/>
      <w:lvlText w:val="%6)"/>
      <w:lvlJc w:val="left"/>
      <w:pPr>
        <w:tabs>
          <w:tab w:val="num" w:pos="4320"/>
        </w:tabs>
        <w:ind w:left="4320" w:hanging="360"/>
      </w:pPr>
    </w:lvl>
    <w:lvl w:ilvl="6" w:tplc="2110BF1A" w:tentative="1">
      <w:start w:val="1"/>
      <w:numFmt w:val="lowerLetter"/>
      <w:lvlText w:val="%7)"/>
      <w:lvlJc w:val="left"/>
      <w:pPr>
        <w:tabs>
          <w:tab w:val="num" w:pos="5040"/>
        </w:tabs>
        <w:ind w:left="5040" w:hanging="360"/>
      </w:pPr>
    </w:lvl>
    <w:lvl w:ilvl="7" w:tplc="C6C89F00" w:tentative="1">
      <w:start w:val="1"/>
      <w:numFmt w:val="lowerLetter"/>
      <w:lvlText w:val="%8)"/>
      <w:lvlJc w:val="left"/>
      <w:pPr>
        <w:tabs>
          <w:tab w:val="num" w:pos="5760"/>
        </w:tabs>
        <w:ind w:left="5760" w:hanging="360"/>
      </w:pPr>
    </w:lvl>
    <w:lvl w:ilvl="8" w:tplc="2974A9E8" w:tentative="1">
      <w:start w:val="1"/>
      <w:numFmt w:val="lowerLetter"/>
      <w:lvlText w:val="%9)"/>
      <w:lvlJc w:val="left"/>
      <w:pPr>
        <w:tabs>
          <w:tab w:val="num" w:pos="6480"/>
        </w:tabs>
        <w:ind w:left="6480" w:hanging="360"/>
      </w:pPr>
    </w:lvl>
  </w:abstractNum>
  <w:abstractNum w:abstractNumId="8" w15:restartNumberingAfterBreak="0">
    <w:nsid w:val="35CF753E"/>
    <w:multiLevelType w:val="hybridMultilevel"/>
    <w:tmpl w:val="3BAA7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AF502E"/>
    <w:multiLevelType w:val="hybridMultilevel"/>
    <w:tmpl w:val="7EEE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3A61AB"/>
    <w:multiLevelType w:val="hybridMultilevel"/>
    <w:tmpl w:val="E070C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EE482E"/>
    <w:multiLevelType w:val="multilevel"/>
    <w:tmpl w:val="B5AC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8C207B"/>
    <w:multiLevelType w:val="multilevel"/>
    <w:tmpl w:val="AE04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1C098D"/>
    <w:multiLevelType w:val="hybridMultilevel"/>
    <w:tmpl w:val="ACA81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2F5306"/>
    <w:multiLevelType w:val="multilevel"/>
    <w:tmpl w:val="B7BE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3D7C78"/>
    <w:multiLevelType w:val="multilevel"/>
    <w:tmpl w:val="C1C8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E8264D"/>
    <w:multiLevelType w:val="hybridMultilevel"/>
    <w:tmpl w:val="18DE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6454AE"/>
    <w:multiLevelType w:val="multilevel"/>
    <w:tmpl w:val="D994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B76E4E"/>
    <w:multiLevelType w:val="hybridMultilevel"/>
    <w:tmpl w:val="F3247594"/>
    <w:lvl w:ilvl="0" w:tplc="22C09864">
      <w:start w:val="1"/>
      <w:numFmt w:val="bullet"/>
      <w:lvlText w:val="•"/>
      <w:lvlJc w:val="left"/>
      <w:pPr>
        <w:tabs>
          <w:tab w:val="num" w:pos="720"/>
        </w:tabs>
        <w:ind w:left="720" w:hanging="360"/>
      </w:pPr>
      <w:rPr>
        <w:rFonts w:ascii="Arial" w:hAnsi="Arial" w:hint="default"/>
      </w:rPr>
    </w:lvl>
    <w:lvl w:ilvl="1" w:tplc="B7AE4692" w:tentative="1">
      <w:start w:val="1"/>
      <w:numFmt w:val="bullet"/>
      <w:lvlText w:val="•"/>
      <w:lvlJc w:val="left"/>
      <w:pPr>
        <w:tabs>
          <w:tab w:val="num" w:pos="1440"/>
        </w:tabs>
        <w:ind w:left="1440" w:hanging="360"/>
      </w:pPr>
      <w:rPr>
        <w:rFonts w:ascii="Arial" w:hAnsi="Arial" w:hint="default"/>
      </w:rPr>
    </w:lvl>
    <w:lvl w:ilvl="2" w:tplc="9B7457B4" w:tentative="1">
      <w:start w:val="1"/>
      <w:numFmt w:val="bullet"/>
      <w:lvlText w:val="•"/>
      <w:lvlJc w:val="left"/>
      <w:pPr>
        <w:tabs>
          <w:tab w:val="num" w:pos="2160"/>
        </w:tabs>
        <w:ind w:left="2160" w:hanging="360"/>
      </w:pPr>
      <w:rPr>
        <w:rFonts w:ascii="Arial" w:hAnsi="Arial" w:hint="default"/>
      </w:rPr>
    </w:lvl>
    <w:lvl w:ilvl="3" w:tplc="FB9C3380" w:tentative="1">
      <w:start w:val="1"/>
      <w:numFmt w:val="bullet"/>
      <w:lvlText w:val="•"/>
      <w:lvlJc w:val="left"/>
      <w:pPr>
        <w:tabs>
          <w:tab w:val="num" w:pos="2880"/>
        </w:tabs>
        <w:ind w:left="2880" w:hanging="360"/>
      </w:pPr>
      <w:rPr>
        <w:rFonts w:ascii="Arial" w:hAnsi="Arial" w:hint="default"/>
      </w:rPr>
    </w:lvl>
    <w:lvl w:ilvl="4" w:tplc="16B699F6" w:tentative="1">
      <w:start w:val="1"/>
      <w:numFmt w:val="bullet"/>
      <w:lvlText w:val="•"/>
      <w:lvlJc w:val="left"/>
      <w:pPr>
        <w:tabs>
          <w:tab w:val="num" w:pos="3600"/>
        </w:tabs>
        <w:ind w:left="3600" w:hanging="360"/>
      </w:pPr>
      <w:rPr>
        <w:rFonts w:ascii="Arial" w:hAnsi="Arial" w:hint="default"/>
      </w:rPr>
    </w:lvl>
    <w:lvl w:ilvl="5" w:tplc="108AE838" w:tentative="1">
      <w:start w:val="1"/>
      <w:numFmt w:val="bullet"/>
      <w:lvlText w:val="•"/>
      <w:lvlJc w:val="left"/>
      <w:pPr>
        <w:tabs>
          <w:tab w:val="num" w:pos="4320"/>
        </w:tabs>
        <w:ind w:left="4320" w:hanging="360"/>
      </w:pPr>
      <w:rPr>
        <w:rFonts w:ascii="Arial" w:hAnsi="Arial" w:hint="default"/>
      </w:rPr>
    </w:lvl>
    <w:lvl w:ilvl="6" w:tplc="659C826A" w:tentative="1">
      <w:start w:val="1"/>
      <w:numFmt w:val="bullet"/>
      <w:lvlText w:val="•"/>
      <w:lvlJc w:val="left"/>
      <w:pPr>
        <w:tabs>
          <w:tab w:val="num" w:pos="5040"/>
        </w:tabs>
        <w:ind w:left="5040" w:hanging="360"/>
      </w:pPr>
      <w:rPr>
        <w:rFonts w:ascii="Arial" w:hAnsi="Arial" w:hint="default"/>
      </w:rPr>
    </w:lvl>
    <w:lvl w:ilvl="7" w:tplc="7D768D7C" w:tentative="1">
      <w:start w:val="1"/>
      <w:numFmt w:val="bullet"/>
      <w:lvlText w:val="•"/>
      <w:lvlJc w:val="left"/>
      <w:pPr>
        <w:tabs>
          <w:tab w:val="num" w:pos="5760"/>
        </w:tabs>
        <w:ind w:left="5760" w:hanging="360"/>
      </w:pPr>
      <w:rPr>
        <w:rFonts w:ascii="Arial" w:hAnsi="Arial" w:hint="default"/>
      </w:rPr>
    </w:lvl>
    <w:lvl w:ilvl="8" w:tplc="621AD4C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7676A5D"/>
    <w:multiLevelType w:val="multilevel"/>
    <w:tmpl w:val="D84A33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0"/>
  </w:num>
  <w:num w:numId="3">
    <w:abstractNumId w:val="16"/>
  </w:num>
  <w:num w:numId="4">
    <w:abstractNumId w:val="10"/>
  </w:num>
  <w:num w:numId="5">
    <w:abstractNumId w:val="4"/>
  </w:num>
  <w:num w:numId="6">
    <w:abstractNumId w:val="8"/>
  </w:num>
  <w:num w:numId="7">
    <w:abstractNumId w:val="18"/>
  </w:num>
  <w:num w:numId="8">
    <w:abstractNumId w:val="15"/>
  </w:num>
  <w:num w:numId="9">
    <w:abstractNumId w:val="12"/>
  </w:num>
  <w:num w:numId="10">
    <w:abstractNumId w:val="11"/>
  </w:num>
  <w:num w:numId="11">
    <w:abstractNumId w:val="13"/>
  </w:num>
  <w:num w:numId="12">
    <w:abstractNumId w:val="6"/>
  </w:num>
  <w:num w:numId="13">
    <w:abstractNumId w:val="2"/>
  </w:num>
  <w:num w:numId="14">
    <w:abstractNumId w:val="5"/>
  </w:num>
  <w:num w:numId="15">
    <w:abstractNumId w:val="7"/>
  </w:num>
  <w:num w:numId="16">
    <w:abstractNumId w:val="1"/>
  </w:num>
  <w:num w:numId="17">
    <w:abstractNumId w:val="14"/>
  </w:num>
  <w:num w:numId="18">
    <w:abstractNumId w:val="3"/>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C4"/>
    <w:rsid w:val="0001216C"/>
    <w:rsid w:val="00024988"/>
    <w:rsid w:val="000335FD"/>
    <w:rsid w:val="00040BFC"/>
    <w:rsid w:val="000457C0"/>
    <w:rsid w:val="00046E13"/>
    <w:rsid w:val="00054071"/>
    <w:rsid w:val="00070AD6"/>
    <w:rsid w:val="00077055"/>
    <w:rsid w:val="000843C1"/>
    <w:rsid w:val="0008486D"/>
    <w:rsid w:val="00086B91"/>
    <w:rsid w:val="000A2642"/>
    <w:rsid w:val="000B08BC"/>
    <w:rsid w:val="000B3717"/>
    <w:rsid w:val="000C5EE9"/>
    <w:rsid w:val="000D2FD9"/>
    <w:rsid w:val="000E2E05"/>
    <w:rsid w:val="000F5DFB"/>
    <w:rsid w:val="000F796A"/>
    <w:rsid w:val="00103B8C"/>
    <w:rsid w:val="00114165"/>
    <w:rsid w:val="00123D7C"/>
    <w:rsid w:val="001374D4"/>
    <w:rsid w:val="00143A1C"/>
    <w:rsid w:val="00153E57"/>
    <w:rsid w:val="00157C62"/>
    <w:rsid w:val="00164C95"/>
    <w:rsid w:val="00176715"/>
    <w:rsid w:val="00180DC8"/>
    <w:rsid w:val="00196268"/>
    <w:rsid w:val="00197E5C"/>
    <w:rsid w:val="001B0E13"/>
    <w:rsid w:val="001B28DC"/>
    <w:rsid w:val="001B6C3F"/>
    <w:rsid w:val="001C00F7"/>
    <w:rsid w:val="001C11D4"/>
    <w:rsid w:val="001C1D5C"/>
    <w:rsid w:val="001D4528"/>
    <w:rsid w:val="001F15ED"/>
    <w:rsid w:val="00201966"/>
    <w:rsid w:val="002030B5"/>
    <w:rsid w:val="00204FC9"/>
    <w:rsid w:val="00213731"/>
    <w:rsid w:val="00220F38"/>
    <w:rsid w:val="00221D56"/>
    <w:rsid w:val="00234BED"/>
    <w:rsid w:val="00247622"/>
    <w:rsid w:val="00254080"/>
    <w:rsid w:val="002672C5"/>
    <w:rsid w:val="0028652E"/>
    <w:rsid w:val="002A0E6A"/>
    <w:rsid w:val="002B36CD"/>
    <w:rsid w:val="002B4CA4"/>
    <w:rsid w:val="002D15F0"/>
    <w:rsid w:val="002D1841"/>
    <w:rsid w:val="002E02FF"/>
    <w:rsid w:val="002E3E6D"/>
    <w:rsid w:val="002F4659"/>
    <w:rsid w:val="00304489"/>
    <w:rsid w:val="00311240"/>
    <w:rsid w:val="003151E7"/>
    <w:rsid w:val="00317C7C"/>
    <w:rsid w:val="00330ADF"/>
    <w:rsid w:val="00344EE2"/>
    <w:rsid w:val="00365BEE"/>
    <w:rsid w:val="003741F7"/>
    <w:rsid w:val="003A1FCA"/>
    <w:rsid w:val="003A3180"/>
    <w:rsid w:val="003A637E"/>
    <w:rsid w:val="003C3B9B"/>
    <w:rsid w:val="003C486A"/>
    <w:rsid w:val="003D130C"/>
    <w:rsid w:val="003F107E"/>
    <w:rsid w:val="003F725F"/>
    <w:rsid w:val="004154F2"/>
    <w:rsid w:val="004200F1"/>
    <w:rsid w:val="004270B2"/>
    <w:rsid w:val="0043081F"/>
    <w:rsid w:val="004314ED"/>
    <w:rsid w:val="00436ACC"/>
    <w:rsid w:val="004468D9"/>
    <w:rsid w:val="00454A46"/>
    <w:rsid w:val="004669A3"/>
    <w:rsid w:val="00476CC9"/>
    <w:rsid w:val="00483AD9"/>
    <w:rsid w:val="004871C5"/>
    <w:rsid w:val="004958B1"/>
    <w:rsid w:val="00496E5B"/>
    <w:rsid w:val="004B3155"/>
    <w:rsid w:val="004B3FFA"/>
    <w:rsid w:val="004B4992"/>
    <w:rsid w:val="004B7183"/>
    <w:rsid w:val="004C4B95"/>
    <w:rsid w:val="004D1A94"/>
    <w:rsid w:val="004F15B6"/>
    <w:rsid w:val="005024BE"/>
    <w:rsid w:val="005069BE"/>
    <w:rsid w:val="00520BB9"/>
    <w:rsid w:val="005267A9"/>
    <w:rsid w:val="00531E1D"/>
    <w:rsid w:val="005326B0"/>
    <w:rsid w:val="00546998"/>
    <w:rsid w:val="005540D4"/>
    <w:rsid w:val="00560FFA"/>
    <w:rsid w:val="00563895"/>
    <w:rsid w:val="00564389"/>
    <w:rsid w:val="00565879"/>
    <w:rsid w:val="00591862"/>
    <w:rsid w:val="00592B3C"/>
    <w:rsid w:val="005A0C61"/>
    <w:rsid w:val="005A1F73"/>
    <w:rsid w:val="005A3070"/>
    <w:rsid w:val="005A7C15"/>
    <w:rsid w:val="005B287F"/>
    <w:rsid w:val="005C157B"/>
    <w:rsid w:val="005C74A5"/>
    <w:rsid w:val="005D258A"/>
    <w:rsid w:val="005D6DDB"/>
    <w:rsid w:val="006361E7"/>
    <w:rsid w:val="006370C7"/>
    <w:rsid w:val="00641F63"/>
    <w:rsid w:val="0064731D"/>
    <w:rsid w:val="00655C31"/>
    <w:rsid w:val="00681818"/>
    <w:rsid w:val="00681BF9"/>
    <w:rsid w:val="00682F13"/>
    <w:rsid w:val="00683F4D"/>
    <w:rsid w:val="00686157"/>
    <w:rsid w:val="00691B3A"/>
    <w:rsid w:val="0069290D"/>
    <w:rsid w:val="006A20BE"/>
    <w:rsid w:val="006A4E2C"/>
    <w:rsid w:val="006A5E0D"/>
    <w:rsid w:val="006C51F8"/>
    <w:rsid w:val="006C5D23"/>
    <w:rsid w:val="006D2B32"/>
    <w:rsid w:val="006D3C47"/>
    <w:rsid w:val="006D59F8"/>
    <w:rsid w:val="006D6BEC"/>
    <w:rsid w:val="006F3846"/>
    <w:rsid w:val="00700BFD"/>
    <w:rsid w:val="00703797"/>
    <w:rsid w:val="00703803"/>
    <w:rsid w:val="00704E1E"/>
    <w:rsid w:val="00735026"/>
    <w:rsid w:val="0074107C"/>
    <w:rsid w:val="00750F41"/>
    <w:rsid w:val="0075763A"/>
    <w:rsid w:val="00770E88"/>
    <w:rsid w:val="0077288D"/>
    <w:rsid w:val="007847BC"/>
    <w:rsid w:val="00784C61"/>
    <w:rsid w:val="00790D1A"/>
    <w:rsid w:val="00792EB1"/>
    <w:rsid w:val="007953EA"/>
    <w:rsid w:val="00796815"/>
    <w:rsid w:val="007A6A44"/>
    <w:rsid w:val="007B58C4"/>
    <w:rsid w:val="007B6DA8"/>
    <w:rsid w:val="007D3A6F"/>
    <w:rsid w:val="007D50B3"/>
    <w:rsid w:val="007E24E5"/>
    <w:rsid w:val="007E5CF9"/>
    <w:rsid w:val="007F1FB6"/>
    <w:rsid w:val="0081439A"/>
    <w:rsid w:val="00833B0A"/>
    <w:rsid w:val="00841F16"/>
    <w:rsid w:val="0085469F"/>
    <w:rsid w:val="00855E18"/>
    <w:rsid w:val="00865777"/>
    <w:rsid w:val="00892018"/>
    <w:rsid w:val="008926DE"/>
    <w:rsid w:val="008B1D63"/>
    <w:rsid w:val="008B3F5D"/>
    <w:rsid w:val="008D2E4B"/>
    <w:rsid w:val="008E56E9"/>
    <w:rsid w:val="008E587F"/>
    <w:rsid w:val="008E6D63"/>
    <w:rsid w:val="008F0720"/>
    <w:rsid w:val="0090751F"/>
    <w:rsid w:val="009113DC"/>
    <w:rsid w:val="00920C10"/>
    <w:rsid w:val="00922AE7"/>
    <w:rsid w:val="00931910"/>
    <w:rsid w:val="00961C78"/>
    <w:rsid w:val="009630C3"/>
    <w:rsid w:val="009638E2"/>
    <w:rsid w:val="009640FF"/>
    <w:rsid w:val="00966CB8"/>
    <w:rsid w:val="009A3438"/>
    <w:rsid w:val="009A4898"/>
    <w:rsid w:val="009A7A83"/>
    <w:rsid w:val="009A7AE5"/>
    <w:rsid w:val="009B4D8B"/>
    <w:rsid w:val="009C0C51"/>
    <w:rsid w:val="009C1653"/>
    <w:rsid w:val="009C5771"/>
    <w:rsid w:val="009D1085"/>
    <w:rsid w:val="009D193C"/>
    <w:rsid w:val="009D3E4E"/>
    <w:rsid w:val="009D4BA2"/>
    <w:rsid w:val="009D7BCA"/>
    <w:rsid w:val="009F1C83"/>
    <w:rsid w:val="009F1E80"/>
    <w:rsid w:val="00A15858"/>
    <w:rsid w:val="00A16E94"/>
    <w:rsid w:val="00A17677"/>
    <w:rsid w:val="00A203E8"/>
    <w:rsid w:val="00A25EE7"/>
    <w:rsid w:val="00A26920"/>
    <w:rsid w:val="00A30715"/>
    <w:rsid w:val="00A32610"/>
    <w:rsid w:val="00A362F1"/>
    <w:rsid w:val="00A63412"/>
    <w:rsid w:val="00A70777"/>
    <w:rsid w:val="00A70957"/>
    <w:rsid w:val="00A82905"/>
    <w:rsid w:val="00A82CF4"/>
    <w:rsid w:val="00A954C7"/>
    <w:rsid w:val="00A96EBF"/>
    <w:rsid w:val="00AA0ACE"/>
    <w:rsid w:val="00AA0F55"/>
    <w:rsid w:val="00AA19D6"/>
    <w:rsid w:val="00AA4121"/>
    <w:rsid w:val="00AA7731"/>
    <w:rsid w:val="00AB2C72"/>
    <w:rsid w:val="00AC5A56"/>
    <w:rsid w:val="00AE4DFE"/>
    <w:rsid w:val="00AE5E3D"/>
    <w:rsid w:val="00AE6724"/>
    <w:rsid w:val="00B04510"/>
    <w:rsid w:val="00B15177"/>
    <w:rsid w:val="00B1543D"/>
    <w:rsid w:val="00B32A62"/>
    <w:rsid w:val="00B332BA"/>
    <w:rsid w:val="00B340B0"/>
    <w:rsid w:val="00B35AEF"/>
    <w:rsid w:val="00B4338B"/>
    <w:rsid w:val="00B44D8E"/>
    <w:rsid w:val="00B511DF"/>
    <w:rsid w:val="00B51ADA"/>
    <w:rsid w:val="00B671ED"/>
    <w:rsid w:val="00B75483"/>
    <w:rsid w:val="00B84769"/>
    <w:rsid w:val="00B871FF"/>
    <w:rsid w:val="00B87B93"/>
    <w:rsid w:val="00B91ABA"/>
    <w:rsid w:val="00B91DA7"/>
    <w:rsid w:val="00BA0994"/>
    <w:rsid w:val="00BA69DD"/>
    <w:rsid w:val="00BA732B"/>
    <w:rsid w:val="00BB082A"/>
    <w:rsid w:val="00BB2C53"/>
    <w:rsid w:val="00BE3931"/>
    <w:rsid w:val="00BE652E"/>
    <w:rsid w:val="00BF7D7E"/>
    <w:rsid w:val="00C04236"/>
    <w:rsid w:val="00C04CC4"/>
    <w:rsid w:val="00C060F2"/>
    <w:rsid w:val="00C078BC"/>
    <w:rsid w:val="00C14F21"/>
    <w:rsid w:val="00C1509C"/>
    <w:rsid w:val="00C15B78"/>
    <w:rsid w:val="00C40933"/>
    <w:rsid w:val="00C50C7B"/>
    <w:rsid w:val="00C52525"/>
    <w:rsid w:val="00C65E65"/>
    <w:rsid w:val="00C67610"/>
    <w:rsid w:val="00C73D55"/>
    <w:rsid w:val="00C87025"/>
    <w:rsid w:val="00C9315F"/>
    <w:rsid w:val="00CA03FE"/>
    <w:rsid w:val="00CA7033"/>
    <w:rsid w:val="00CC2F7C"/>
    <w:rsid w:val="00CD0F52"/>
    <w:rsid w:val="00D014CE"/>
    <w:rsid w:val="00D03028"/>
    <w:rsid w:val="00D12420"/>
    <w:rsid w:val="00D209A4"/>
    <w:rsid w:val="00D33629"/>
    <w:rsid w:val="00D51F13"/>
    <w:rsid w:val="00D7712D"/>
    <w:rsid w:val="00D80F32"/>
    <w:rsid w:val="00D921FA"/>
    <w:rsid w:val="00D95885"/>
    <w:rsid w:val="00DA1C78"/>
    <w:rsid w:val="00DA6492"/>
    <w:rsid w:val="00DB1128"/>
    <w:rsid w:val="00DC0ABE"/>
    <w:rsid w:val="00DD330F"/>
    <w:rsid w:val="00DE2936"/>
    <w:rsid w:val="00DE62ED"/>
    <w:rsid w:val="00DE7496"/>
    <w:rsid w:val="00DF277F"/>
    <w:rsid w:val="00E06340"/>
    <w:rsid w:val="00E07A4D"/>
    <w:rsid w:val="00E15DC3"/>
    <w:rsid w:val="00E319FD"/>
    <w:rsid w:val="00E33FA5"/>
    <w:rsid w:val="00E4093A"/>
    <w:rsid w:val="00E4117D"/>
    <w:rsid w:val="00E5566A"/>
    <w:rsid w:val="00E55812"/>
    <w:rsid w:val="00E55A5C"/>
    <w:rsid w:val="00E65A5C"/>
    <w:rsid w:val="00E77039"/>
    <w:rsid w:val="00E8226D"/>
    <w:rsid w:val="00E83CFF"/>
    <w:rsid w:val="00EA1BFB"/>
    <w:rsid w:val="00EC486E"/>
    <w:rsid w:val="00ED07D5"/>
    <w:rsid w:val="00ED459B"/>
    <w:rsid w:val="00ED7184"/>
    <w:rsid w:val="00EE2D28"/>
    <w:rsid w:val="00EE6744"/>
    <w:rsid w:val="00EE6FD8"/>
    <w:rsid w:val="00EE7D40"/>
    <w:rsid w:val="00EF590C"/>
    <w:rsid w:val="00F11D10"/>
    <w:rsid w:val="00F15B95"/>
    <w:rsid w:val="00F20045"/>
    <w:rsid w:val="00F2710C"/>
    <w:rsid w:val="00F27227"/>
    <w:rsid w:val="00F74639"/>
    <w:rsid w:val="00FA17AF"/>
    <w:rsid w:val="00FA4358"/>
    <w:rsid w:val="00FA44C6"/>
    <w:rsid w:val="00FC03E8"/>
    <w:rsid w:val="00FC0DFE"/>
    <w:rsid w:val="00FC4D84"/>
    <w:rsid w:val="00FC55B6"/>
    <w:rsid w:val="00FD28A4"/>
    <w:rsid w:val="00FE1617"/>
    <w:rsid w:val="00FE3849"/>
    <w:rsid w:val="00FF35C0"/>
    <w:rsid w:val="00FF5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9C9C"/>
  <w15:chartTrackingRefBased/>
  <w15:docId w15:val="{F4DF1E35-3FA6-4F9B-8704-14D4DE30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9DD"/>
    <w:pPr>
      <w:spacing w:line="256" w:lineRule="auto"/>
    </w:pPr>
    <w:rPr>
      <w:rFonts w:ascii="Calibri" w:eastAsia="Calibri" w:hAnsi="Calibri" w:cs="Times New Roman"/>
    </w:rPr>
  </w:style>
  <w:style w:type="paragraph" w:styleId="Heading1">
    <w:name w:val="heading 1"/>
    <w:basedOn w:val="Normal"/>
    <w:next w:val="Normal"/>
    <w:link w:val="Heading1Char"/>
    <w:qFormat/>
    <w:rsid w:val="006C5D23"/>
    <w:pPr>
      <w:keepNext/>
      <w:overflowPunct w:val="0"/>
      <w:autoSpaceDE w:val="0"/>
      <w:autoSpaceDN w:val="0"/>
      <w:adjustRightInd w:val="0"/>
      <w:spacing w:after="0" w:line="240" w:lineRule="auto"/>
      <w:textAlignment w:val="baseline"/>
      <w:outlineLvl w:val="0"/>
    </w:pPr>
    <w:rPr>
      <w:rFonts w:ascii="SassoonPrimaryInfant" w:eastAsia="Times New Roman" w:hAnsi="SassoonPrimaryInfant"/>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5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69A3"/>
    <w:pPr>
      <w:spacing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3151E7"/>
    <w:rPr>
      <w:color w:val="0563C1" w:themeColor="hyperlink"/>
      <w:u w:val="single"/>
    </w:rPr>
  </w:style>
  <w:style w:type="character" w:customStyle="1" w:styleId="UnresolvedMention1">
    <w:name w:val="Unresolved Mention1"/>
    <w:basedOn w:val="DefaultParagraphFont"/>
    <w:uiPriority w:val="99"/>
    <w:semiHidden/>
    <w:unhideWhenUsed/>
    <w:rsid w:val="00735026"/>
    <w:rPr>
      <w:color w:val="605E5C"/>
      <w:shd w:val="clear" w:color="auto" w:fill="E1DFDD"/>
    </w:rPr>
  </w:style>
  <w:style w:type="character" w:customStyle="1" w:styleId="UnresolvedMention2">
    <w:name w:val="Unresolved Mention2"/>
    <w:basedOn w:val="DefaultParagraphFont"/>
    <w:uiPriority w:val="99"/>
    <w:semiHidden/>
    <w:unhideWhenUsed/>
    <w:rsid w:val="00B671ED"/>
    <w:rPr>
      <w:color w:val="605E5C"/>
      <w:shd w:val="clear" w:color="auto" w:fill="E1DFDD"/>
    </w:rPr>
  </w:style>
  <w:style w:type="paragraph" w:customStyle="1" w:styleId="blocks-text-blockparagraph">
    <w:name w:val="blocks-text-block__paragraph"/>
    <w:basedOn w:val="Normal"/>
    <w:rsid w:val="00B332B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rsid w:val="006C5D23"/>
    <w:rPr>
      <w:rFonts w:ascii="SassoonPrimaryInfant" w:eastAsia="Times New Roman" w:hAnsi="SassoonPrimaryInfant" w:cs="Times New Roman"/>
      <w:sz w:val="28"/>
      <w:szCs w:val="20"/>
      <w:lang w:val="x-none" w:eastAsia="x-none"/>
    </w:rPr>
  </w:style>
  <w:style w:type="character" w:styleId="FollowedHyperlink">
    <w:name w:val="FollowedHyperlink"/>
    <w:basedOn w:val="DefaultParagraphFont"/>
    <w:uiPriority w:val="99"/>
    <w:semiHidden/>
    <w:unhideWhenUsed/>
    <w:rsid w:val="00ED7184"/>
    <w:rPr>
      <w:color w:val="954F72" w:themeColor="followedHyperlink"/>
      <w:u w:val="single"/>
    </w:rPr>
  </w:style>
  <w:style w:type="character" w:customStyle="1" w:styleId="UnresolvedMention3">
    <w:name w:val="Unresolved Mention3"/>
    <w:basedOn w:val="DefaultParagraphFont"/>
    <w:uiPriority w:val="99"/>
    <w:semiHidden/>
    <w:unhideWhenUsed/>
    <w:rsid w:val="00ED7184"/>
    <w:rPr>
      <w:color w:val="605E5C"/>
      <w:shd w:val="clear" w:color="auto" w:fill="E1DFDD"/>
    </w:rPr>
  </w:style>
  <w:style w:type="paragraph" w:customStyle="1" w:styleId="TableParagraph">
    <w:name w:val="Table Paragraph"/>
    <w:basedOn w:val="Normal"/>
    <w:uiPriority w:val="1"/>
    <w:qFormat/>
    <w:rsid w:val="004468D9"/>
    <w:pPr>
      <w:widowControl w:val="0"/>
      <w:autoSpaceDE w:val="0"/>
      <w:autoSpaceDN w:val="0"/>
      <w:adjustRightInd w:val="0"/>
      <w:spacing w:before="121" w:after="0" w:line="240" w:lineRule="auto"/>
      <w:ind w:left="167"/>
    </w:pPr>
    <w:rPr>
      <w:rFonts w:ascii="Twinkl" w:eastAsiaTheme="minorEastAsia" w:hAnsi="Twinkl" w:cs="Twinkl"/>
      <w:sz w:val="24"/>
      <w:szCs w:val="24"/>
      <w:lang w:eastAsia="en-GB"/>
    </w:rPr>
  </w:style>
  <w:style w:type="character" w:styleId="Emphasis">
    <w:name w:val="Emphasis"/>
    <w:basedOn w:val="DefaultParagraphFont"/>
    <w:uiPriority w:val="20"/>
    <w:qFormat/>
    <w:rsid w:val="00AA0F55"/>
    <w:rPr>
      <w:i/>
      <w:iCs/>
    </w:rPr>
  </w:style>
  <w:style w:type="paragraph" w:customStyle="1" w:styleId="article">
    <w:name w:val="article"/>
    <w:basedOn w:val="Normal"/>
    <w:rsid w:val="00C04CC4"/>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9894">
      <w:bodyDiv w:val="1"/>
      <w:marLeft w:val="0"/>
      <w:marRight w:val="0"/>
      <w:marTop w:val="0"/>
      <w:marBottom w:val="0"/>
      <w:divBdr>
        <w:top w:val="none" w:sz="0" w:space="0" w:color="auto"/>
        <w:left w:val="none" w:sz="0" w:space="0" w:color="auto"/>
        <w:bottom w:val="none" w:sz="0" w:space="0" w:color="auto"/>
        <w:right w:val="none" w:sz="0" w:space="0" w:color="auto"/>
      </w:divBdr>
    </w:div>
    <w:div w:id="77599130">
      <w:bodyDiv w:val="1"/>
      <w:marLeft w:val="0"/>
      <w:marRight w:val="0"/>
      <w:marTop w:val="0"/>
      <w:marBottom w:val="0"/>
      <w:divBdr>
        <w:top w:val="none" w:sz="0" w:space="0" w:color="auto"/>
        <w:left w:val="none" w:sz="0" w:space="0" w:color="auto"/>
        <w:bottom w:val="none" w:sz="0" w:space="0" w:color="auto"/>
        <w:right w:val="none" w:sz="0" w:space="0" w:color="auto"/>
      </w:divBdr>
    </w:div>
    <w:div w:id="89470155">
      <w:bodyDiv w:val="1"/>
      <w:marLeft w:val="0"/>
      <w:marRight w:val="0"/>
      <w:marTop w:val="0"/>
      <w:marBottom w:val="0"/>
      <w:divBdr>
        <w:top w:val="none" w:sz="0" w:space="0" w:color="auto"/>
        <w:left w:val="none" w:sz="0" w:space="0" w:color="auto"/>
        <w:bottom w:val="none" w:sz="0" w:space="0" w:color="auto"/>
        <w:right w:val="none" w:sz="0" w:space="0" w:color="auto"/>
      </w:divBdr>
    </w:div>
    <w:div w:id="106317511">
      <w:bodyDiv w:val="1"/>
      <w:marLeft w:val="0"/>
      <w:marRight w:val="0"/>
      <w:marTop w:val="0"/>
      <w:marBottom w:val="0"/>
      <w:divBdr>
        <w:top w:val="none" w:sz="0" w:space="0" w:color="auto"/>
        <w:left w:val="none" w:sz="0" w:space="0" w:color="auto"/>
        <w:bottom w:val="none" w:sz="0" w:space="0" w:color="auto"/>
        <w:right w:val="none" w:sz="0" w:space="0" w:color="auto"/>
      </w:divBdr>
      <w:divsChild>
        <w:div w:id="1956714116">
          <w:marLeft w:val="806"/>
          <w:marRight w:val="0"/>
          <w:marTop w:val="154"/>
          <w:marBottom w:val="0"/>
          <w:divBdr>
            <w:top w:val="none" w:sz="0" w:space="0" w:color="auto"/>
            <w:left w:val="none" w:sz="0" w:space="0" w:color="auto"/>
            <w:bottom w:val="none" w:sz="0" w:space="0" w:color="auto"/>
            <w:right w:val="none" w:sz="0" w:space="0" w:color="auto"/>
          </w:divBdr>
        </w:div>
        <w:div w:id="174806789">
          <w:marLeft w:val="806"/>
          <w:marRight w:val="0"/>
          <w:marTop w:val="154"/>
          <w:marBottom w:val="0"/>
          <w:divBdr>
            <w:top w:val="none" w:sz="0" w:space="0" w:color="auto"/>
            <w:left w:val="none" w:sz="0" w:space="0" w:color="auto"/>
            <w:bottom w:val="none" w:sz="0" w:space="0" w:color="auto"/>
            <w:right w:val="none" w:sz="0" w:space="0" w:color="auto"/>
          </w:divBdr>
        </w:div>
      </w:divsChild>
    </w:div>
    <w:div w:id="181939344">
      <w:bodyDiv w:val="1"/>
      <w:marLeft w:val="0"/>
      <w:marRight w:val="0"/>
      <w:marTop w:val="0"/>
      <w:marBottom w:val="0"/>
      <w:divBdr>
        <w:top w:val="none" w:sz="0" w:space="0" w:color="auto"/>
        <w:left w:val="none" w:sz="0" w:space="0" w:color="auto"/>
        <w:bottom w:val="none" w:sz="0" w:space="0" w:color="auto"/>
        <w:right w:val="none" w:sz="0" w:space="0" w:color="auto"/>
      </w:divBdr>
    </w:div>
    <w:div w:id="223176383">
      <w:bodyDiv w:val="1"/>
      <w:marLeft w:val="0"/>
      <w:marRight w:val="0"/>
      <w:marTop w:val="0"/>
      <w:marBottom w:val="0"/>
      <w:divBdr>
        <w:top w:val="none" w:sz="0" w:space="0" w:color="auto"/>
        <w:left w:val="none" w:sz="0" w:space="0" w:color="auto"/>
        <w:bottom w:val="none" w:sz="0" w:space="0" w:color="auto"/>
        <w:right w:val="none" w:sz="0" w:space="0" w:color="auto"/>
      </w:divBdr>
    </w:div>
    <w:div w:id="391389959">
      <w:bodyDiv w:val="1"/>
      <w:marLeft w:val="0"/>
      <w:marRight w:val="0"/>
      <w:marTop w:val="0"/>
      <w:marBottom w:val="0"/>
      <w:divBdr>
        <w:top w:val="none" w:sz="0" w:space="0" w:color="auto"/>
        <w:left w:val="none" w:sz="0" w:space="0" w:color="auto"/>
        <w:bottom w:val="none" w:sz="0" w:space="0" w:color="auto"/>
        <w:right w:val="none" w:sz="0" w:space="0" w:color="auto"/>
      </w:divBdr>
    </w:div>
    <w:div w:id="528303197">
      <w:bodyDiv w:val="1"/>
      <w:marLeft w:val="0"/>
      <w:marRight w:val="0"/>
      <w:marTop w:val="0"/>
      <w:marBottom w:val="0"/>
      <w:divBdr>
        <w:top w:val="none" w:sz="0" w:space="0" w:color="auto"/>
        <w:left w:val="none" w:sz="0" w:space="0" w:color="auto"/>
        <w:bottom w:val="none" w:sz="0" w:space="0" w:color="auto"/>
        <w:right w:val="none" w:sz="0" w:space="0" w:color="auto"/>
      </w:divBdr>
    </w:div>
    <w:div w:id="645862058">
      <w:bodyDiv w:val="1"/>
      <w:marLeft w:val="0"/>
      <w:marRight w:val="0"/>
      <w:marTop w:val="0"/>
      <w:marBottom w:val="0"/>
      <w:divBdr>
        <w:top w:val="none" w:sz="0" w:space="0" w:color="auto"/>
        <w:left w:val="none" w:sz="0" w:space="0" w:color="auto"/>
        <w:bottom w:val="none" w:sz="0" w:space="0" w:color="auto"/>
        <w:right w:val="none" w:sz="0" w:space="0" w:color="auto"/>
      </w:divBdr>
    </w:div>
    <w:div w:id="904144037">
      <w:bodyDiv w:val="1"/>
      <w:marLeft w:val="0"/>
      <w:marRight w:val="0"/>
      <w:marTop w:val="0"/>
      <w:marBottom w:val="0"/>
      <w:divBdr>
        <w:top w:val="none" w:sz="0" w:space="0" w:color="auto"/>
        <w:left w:val="none" w:sz="0" w:space="0" w:color="auto"/>
        <w:bottom w:val="none" w:sz="0" w:space="0" w:color="auto"/>
        <w:right w:val="none" w:sz="0" w:space="0" w:color="auto"/>
      </w:divBdr>
    </w:div>
    <w:div w:id="936519503">
      <w:bodyDiv w:val="1"/>
      <w:marLeft w:val="0"/>
      <w:marRight w:val="0"/>
      <w:marTop w:val="0"/>
      <w:marBottom w:val="0"/>
      <w:divBdr>
        <w:top w:val="none" w:sz="0" w:space="0" w:color="auto"/>
        <w:left w:val="none" w:sz="0" w:space="0" w:color="auto"/>
        <w:bottom w:val="none" w:sz="0" w:space="0" w:color="auto"/>
        <w:right w:val="none" w:sz="0" w:space="0" w:color="auto"/>
      </w:divBdr>
    </w:div>
    <w:div w:id="980578347">
      <w:bodyDiv w:val="1"/>
      <w:marLeft w:val="0"/>
      <w:marRight w:val="0"/>
      <w:marTop w:val="0"/>
      <w:marBottom w:val="0"/>
      <w:divBdr>
        <w:top w:val="none" w:sz="0" w:space="0" w:color="auto"/>
        <w:left w:val="none" w:sz="0" w:space="0" w:color="auto"/>
        <w:bottom w:val="none" w:sz="0" w:space="0" w:color="auto"/>
        <w:right w:val="none" w:sz="0" w:space="0" w:color="auto"/>
      </w:divBdr>
    </w:div>
    <w:div w:id="1056851443">
      <w:bodyDiv w:val="1"/>
      <w:marLeft w:val="0"/>
      <w:marRight w:val="0"/>
      <w:marTop w:val="0"/>
      <w:marBottom w:val="0"/>
      <w:divBdr>
        <w:top w:val="none" w:sz="0" w:space="0" w:color="auto"/>
        <w:left w:val="none" w:sz="0" w:space="0" w:color="auto"/>
        <w:bottom w:val="none" w:sz="0" w:space="0" w:color="auto"/>
        <w:right w:val="none" w:sz="0" w:space="0" w:color="auto"/>
      </w:divBdr>
    </w:div>
    <w:div w:id="1142695976">
      <w:bodyDiv w:val="1"/>
      <w:marLeft w:val="0"/>
      <w:marRight w:val="0"/>
      <w:marTop w:val="0"/>
      <w:marBottom w:val="0"/>
      <w:divBdr>
        <w:top w:val="none" w:sz="0" w:space="0" w:color="auto"/>
        <w:left w:val="none" w:sz="0" w:space="0" w:color="auto"/>
        <w:bottom w:val="none" w:sz="0" w:space="0" w:color="auto"/>
        <w:right w:val="none" w:sz="0" w:space="0" w:color="auto"/>
      </w:divBdr>
    </w:div>
    <w:div w:id="1197425245">
      <w:bodyDiv w:val="1"/>
      <w:marLeft w:val="0"/>
      <w:marRight w:val="0"/>
      <w:marTop w:val="0"/>
      <w:marBottom w:val="0"/>
      <w:divBdr>
        <w:top w:val="none" w:sz="0" w:space="0" w:color="auto"/>
        <w:left w:val="none" w:sz="0" w:space="0" w:color="auto"/>
        <w:bottom w:val="none" w:sz="0" w:space="0" w:color="auto"/>
        <w:right w:val="none" w:sz="0" w:space="0" w:color="auto"/>
      </w:divBdr>
    </w:div>
    <w:div w:id="1253707357">
      <w:bodyDiv w:val="1"/>
      <w:marLeft w:val="0"/>
      <w:marRight w:val="0"/>
      <w:marTop w:val="0"/>
      <w:marBottom w:val="0"/>
      <w:divBdr>
        <w:top w:val="none" w:sz="0" w:space="0" w:color="auto"/>
        <w:left w:val="none" w:sz="0" w:space="0" w:color="auto"/>
        <w:bottom w:val="none" w:sz="0" w:space="0" w:color="auto"/>
        <w:right w:val="none" w:sz="0" w:space="0" w:color="auto"/>
      </w:divBdr>
    </w:div>
    <w:div w:id="1529638842">
      <w:bodyDiv w:val="1"/>
      <w:marLeft w:val="0"/>
      <w:marRight w:val="0"/>
      <w:marTop w:val="0"/>
      <w:marBottom w:val="0"/>
      <w:divBdr>
        <w:top w:val="none" w:sz="0" w:space="0" w:color="auto"/>
        <w:left w:val="none" w:sz="0" w:space="0" w:color="auto"/>
        <w:bottom w:val="none" w:sz="0" w:space="0" w:color="auto"/>
        <w:right w:val="none" w:sz="0" w:space="0" w:color="auto"/>
      </w:divBdr>
    </w:div>
    <w:div w:id="1539976583">
      <w:bodyDiv w:val="1"/>
      <w:marLeft w:val="0"/>
      <w:marRight w:val="0"/>
      <w:marTop w:val="0"/>
      <w:marBottom w:val="0"/>
      <w:divBdr>
        <w:top w:val="none" w:sz="0" w:space="0" w:color="auto"/>
        <w:left w:val="none" w:sz="0" w:space="0" w:color="auto"/>
        <w:bottom w:val="none" w:sz="0" w:space="0" w:color="auto"/>
        <w:right w:val="none" w:sz="0" w:space="0" w:color="auto"/>
      </w:divBdr>
    </w:div>
    <w:div w:id="1574008843">
      <w:bodyDiv w:val="1"/>
      <w:marLeft w:val="0"/>
      <w:marRight w:val="0"/>
      <w:marTop w:val="0"/>
      <w:marBottom w:val="0"/>
      <w:divBdr>
        <w:top w:val="none" w:sz="0" w:space="0" w:color="auto"/>
        <w:left w:val="none" w:sz="0" w:space="0" w:color="auto"/>
        <w:bottom w:val="none" w:sz="0" w:space="0" w:color="auto"/>
        <w:right w:val="none" w:sz="0" w:space="0" w:color="auto"/>
      </w:divBdr>
    </w:div>
    <w:div w:id="1748964643">
      <w:bodyDiv w:val="1"/>
      <w:marLeft w:val="0"/>
      <w:marRight w:val="0"/>
      <w:marTop w:val="0"/>
      <w:marBottom w:val="0"/>
      <w:divBdr>
        <w:top w:val="none" w:sz="0" w:space="0" w:color="auto"/>
        <w:left w:val="none" w:sz="0" w:space="0" w:color="auto"/>
        <w:bottom w:val="none" w:sz="0" w:space="0" w:color="auto"/>
        <w:right w:val="none" w:sz="0" w:space="0" w:color="auto"/>
      </w:divBdr>
    </w:div>
    <w:div w:id="1772894651">
      <w:bodyDiv w:val="1"/>
      <w:marLeft w:val="0"/>
      <w:marRight w:val="0"/>
      <w:marTop w:val="0"/>
      <w:marBottom w:val="0"/>
      <w:divBdr>
        <w:top w:val="none" w:sz="0" w:space="0" w:color="auto"/>
        <w:left w:val="none" w:sz="0" w:space="0" w:color="auto"/>
        <w:bottom w:val="none" w:sz="0" w:space="0" w:color="auto"/>
        <w:right w:val="none" w:sz="0" w:space="0" w:color="auto"/>
      </w:divBdr>
    </w:div>
    <w:div w:id="1836988368">
      <w:bodyDiv w:val="1"/>
      <w:marLeft w:val="0"/>
      <w:marRight w:val="0"/>
      <w:marTop w:val="0"/>
      <w:marBottom w:val="0"/>
      <w:divBdr>
        <w:top w:val="none" w:sz="0" w:space="0" w:color="auto"/>
        <w:left w:val="none" w:sz="0" w:space="0" w:color="auto"/>
        <w:bottom w:val="none" w:sz="0" w:space="0" w:color="auto"/>
        <w:right w:val="none" w:sz="0" w:space="0" w:color="auto"/>
      </w:divBdr>
      <w:divsChild>
        <w:div w:id="685711669">
          <w:marLeft w:val="360"/>
          <w:marRight w:val="0"/>
          <w:marTop w:val="200"/>
          <w:marBottom w:val="0"/>
          <w:divBdr>
            <w:top w:val="none" w:sz="0" w:space="0" w:color="auto"/>
            <w:left w:val="none" w:sz="0" w:space="0" w:color="auto"/>
            <w:bottom w:val="none" w:sz="0" w:space="0" w:color="auto"/>
            <w:right w:val="none" w:sz="0" w:space="0" w:color="auto"/>
          </w:divBdr>
        </w:div>
      </w:divsChild>
    </w:div>
    <w:div w:id="1912108949">
      <w:bodyDiv w:val="1"/>
      <w:marLeft w:val="0"/>
      <w:marRight w:val="0"/>
      <w:marTop w:val="0"/>
      <w:marBottom w:val="0"/>
      <w:divBdr>
        <w:top w:val="none" w:sz="0" w:space="0" w:color="auto"/>
        <w:left w:val="none" w:sz="0" w:space="0" w:color="auto"/>
        <w:bottom w:val="none" w:sz="0" w:space="0" w:color="auto"/>
        <w:right w:val="none" w:sz="0" w:space="0" w:color="auto"/>
      </w:divBdr>
    </w:div>
    <w:div w:id="2041933581">
      <w:bodyDiv w:val="1"/>
      <w:marLeft w:val="0"/>
      <w:marRight w:val="0"/>
      <w:marTop w:val="0"/>
      <w:marBottom w:val="0"/>
      <w:divBdr>
        <w:top w:val="none" w:sz="0" w:space="0" w:color="auto"/>
        <w:left w:val="none" w:sz="0" w:space="0" w:color="auto"/>
        <w:bottom w:val="none" w:sz="0" w:space="0" w:color="auto"/>
        <w:right w:val="none" w:sz="0" w:space="0" w:color="auto"/>
      </w:divBdr>
    </w:div>
    <w:div w:id="210032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bbc.co.uk/bitesize/articles/zk23c7h" TargetMode="External"/><Relationship Id="rId18" Type="http://schemas.openxmlformats.org/officeDocument/2006/relationships/hyperlink" Target="https://www.bbc.co.uk/bitesize/articles/zkvyxbk" TargetMode="External"/><Relationship Id="rId3" Type="http://schemas.openxmlformats.org/officeDocument/2006/relationships/settings" Target="settings.xml"/><Relationship Id="rId21" Type="http://schemas.openxmlformats.org/officeDocument/2006/relationships/hyperlink" Target="https://www.educationquizzes.com/ks2/science/thermal-insulators-and-conductors/" TargetMode="External"/><Relationship Id="rId7" Type="http://schemas.openxmlformats.org/officeDocument/2006/relationships/image" Target="media/image2.jpeg"/><Relationship Id="rId12" Type="http://schemas.openxmlformats.org/officeDocument/2006/relationships/hyperlink" Target="https://whiterosemaths.com/homelearning/year-4/" TargetMode="External"/><Relationship Id="rId17" Type="http://schemas.openxmlformats.org/officeDocument/2006/relationships/hyperlink" Target="https://www.bbc.co.uk/bitesize/articles/z9ywr2p" TargetMode="External"/><Relationship Id="rId2" Type="http://schemas.openxmlformats.org/officeDocument/2006/relationships/styles" Target="styles.xml"/><Relationship Id="rId16" Type="http://schemas.openxmlformats.org/officeDocument/2006/relationships/hyperlink" Target="https://www.bbc.co.uk/programmes/p08690qz/clips" TargetMode="External"/><Relationship Id="rId20" Type="http://schemas.openxmlformats.org/officeDocument/2006/relationships/hyperlink" Target="https://www.youtube.com/watch?v=pVwWjsabDX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youtube.com/watch?v=5hCmhSJ6jUk&amp;feature=youtu.be" TargetMode="External"/><Relationship Id="rId5" Type="http://schemas.openxmlformats.org/officeDocument/2006/relationships/hyperlink" Target="https://whiterosemaths.com/homelearning/year-4/" TargetMode="External"/><Relationship Id="rId15" Type="http://schemas.openxmlformats.org/officeDocument/2006/relationships/hyperlink" Target="https://www.bbc.co.uk/bitesize/articles/z97n2v4" TargetMode="External"/><Relationship Id="rId23" Type="http://schemas.openxmlformats.org/officeDocument/2006/relationships/theme" Target="theme/theme1.xml"/><Relationship Id="rId10" Type="http://schemas.openxmlformats.org/officeDocument/2006/relationships/hyperlink" Target="https://whiterosemaths.com/homelearning/year-4/" TargetMode="External"/><Relationship Id="rId19" Type="http://schemas.openxmlformats.org/officeDocument/2006/relationships/hyperlink" Target="https://www.youtube.com/watch?v=Yg8kXf_HKtU"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whiterosemaths.com/homelearning/year-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6</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Sparks</dc:creator>
  <cp:keywords/>
  <dc:description/>
  <cp:lastModifiedBy>Nigel Honey</cp:lastModifiedBy>
  <cp:revision>20</cp:revision>
  <dcterms:created xsi:type="dcterms:W3CDTF">2020-06-12T16:12:00Z</dcterms:created>
  <dcterms:modified xsi:type="dcterms:W3CDTF">2020-06-21T18:49:00Z</dcterms:modified>
</cp:coreProperties>
</file>