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562"/>
        <w:gridCol w:w="4820"/>
        <w:gridCol w:w="4961"/>
      </w:tblGrid>
      <w:tr w:rsidR="007713EF" w:rsidTr="004846EA">
        <w:tc>
          <w:tcPr>
            <w:tcW w:w="10343" w:type="dxa"/>
            <w:gridSpan w:val="3"/>
          </w:tcPr>
          <w:p w:rsidR="007713EF" w:rsidRDefault="00F647C6" w:rsidP="002C5CD7">
            <w:pPr>
              <w:jc w:val="center"/>
            </w:pPr>
            <w:r>
              <w:t xml:space="preserve">Kestrels Daily learning for week beginning </w:t>
            </w:r>
            <w:r w:rsidR="00573BD2">
              <w:t>8</w:t>
            </w:r>
            <w:r w:rsidR="002368A3" w:rsidRPr="002368A3">
              <w:rPr>
                <w:vertAlign w:val="superscript"/>
              </w:rPr>
              <w:t>th</w:t>
            </w:r>
            <w:r w:rsidR="002368A3">
              <w:t xml:space="preserve"> </w:t>
            </w:r>
            <w:r w:rsidR="002C5CD7">
              <w:t xml:space="preserve"> June</w:t>
            </w:r>
            <w:r>
              <w:t xml:space="preserve"> 2020</w:t>
            </w:r>
          </w:p>
        </w:tc>
      </w:tr>
      <w:tr w:rsidR="00E331D4" w:rsidTr="00DE2A21">
        <w:tc>
          <w:tcPr>
            <w:tcW w:w="10343" w:type="dxa"/>
            <w:gridSpan w:val="3"/>
          </w:tcPr>
          <w:p w:rsidR="006E0A92" w:rsidRPr="00786D5E" w:rsidRDefault="00E331D4" w:rsidP="006E0A92">
            <w:pPr>
              <w:rPr>
                <w:rFonts w:ascii="Comic Sans MS" w:hAnsi="Comic Sans MS"/>
                <w:color w:val="7030A0"/>
                <w:sz w:val="20"/>
                <w:szCs w:val="20"/>
              </w:rPr>
            </w:pPr>
            <w:r w:rsidRPr="00786D5E">
              <w:rPr>
                <w:rFonts w:ascii="Comic Sans MS" w:hAnsi="Comic Sans MS"/>
                <w:sz w:val="20"/>
                <w:szCs w:val="20"/>
              </w:rPr>
              <w:t xml:space="preserve">Each week I will provide a week’s worth of activities that cover our in class learning. Daily tasks for Maths and English </w:t>
            </w:r>
            <w:r w:rsidR="006E0A92" w:rsidRPr="00786D5E">
              <w:rPr>
                <w:rFonts w:ascii="Comic Sans MS" w:hAnsi="Comic Sans MS"/>
                <w:sz w:val="20"/>
                <w:szCs w:val="20"/>
              </w:rPr>
              <w:t>these can usually</w:t>
            </w:r>
            <w:r w:rsidRPr="00786D5E">
              <w:rPr>
                <w:rFonts w:ascii="Comic Sans MS" w:hAnsi="Comic Sans MS"/>
                <w:sz w:val="20"/>
                <w:szCs w:val="20"/>
              </w:rPr>
              <w:t xml:space="preserve"> be done in any order</w:t>
            </w:r>
            <w:r w:rsidR="006E0A92" w:rsidRPr="00786D5E">
              <w:rPr>
                <w:rFonts w:ascii="Comic Sans MS" w:hAnsi="Comic Sans MS"/>
                <w:sz w:val="20"/>
                <w:szCs w:val="20"/>
              </w:rPr>
              <w:t xml:space="preserve"> (I will try and let you know if this changes)</w:t>
            </w:r>
            <w:r w:rsidRPr="00786D5E">
              <w:rPr>
                <w:rFonts w:ascii="Comic Sans MS" w:hAnsi="Comic Sans MS"/>
                <w:sz w:val="20"/>
                <w:szCs w:val="20"/>
              </w:rPr>
              <w:t xml:space="preserve">. I have </w:t>
            </w:r>
            <w:r w:rsidRPr="00786D5E">
              <w:rPr>
                <w:rFonts w:ascii="Comic Sans MS" w:hAnsi="Comic Sans MS"/>
                <w:color w:val="FF0000"/>
                <w:sz w:val="20"/>
                <w:szCs w:val="20"/>
              </w:rPr>
              <w:t>highlight in red tasks to do or reference to sheets/</w:t>
            </w:r>
            <w:proofErr w:type="spellStart"/>
            <w:r w:rsidRPr="00786D5E">
              <w:rPr>
                <w:rFonts w:ascii="Comic Sans MS" w:hAnsi="Comic Sans MS"/>
                <w:color w:val="FF0000"/>
                <w:sz w:val="20"/>
                <w:szCs w:val="20"/>
              </w:rPr>
              <w:t>powerpoints</w:t>
            </w:r>
            <w:proofErr w:type="spellEnd"/>
            <w:r w:rsidRPr="00786D5E">
              <w:rPr>
                <w:rFonts w:ascii="Comic Sans MS" w:hAnsi="Comic Sans MS"/>
                <w:color w:val="FF0000"/>
                <w:sz w:val="20"/>
                <w:szCs w:val="20"/>
              </w:rPr>
              <w:t xml:space="preserve"> </w:t>
            </w:r>
            <w:r w:rsidRPr="00786D5E">
              <w:rPr>
                <w:rFonts w:ascii="Comic Sans MS" w:hAnsi="Comic Sans MS"/>
                <w:sz w:val="20"/>
                <w:szCs w:val="20"/>
              </w:rPr>
              <w:t xml:space="preserve">online to help you identify what is needed for each lesson. </w:t>
            </w:r>
            <w:r w:rsidRPr="00786D5E">
              <w:rPr>
                <w:rFonts w:ascii="Comic Sans MS" w:hAnsi="Comic Sans MS"/>
                <w:color w:val="7030A0"/>
                <w:sz w:val="20"/>
                <w:szCs w:val="20"/>
              </w:rPr>
              <w:t>If you don’t want to download or print off, many sheets can be done straight into the children’s books.</w:t>
            </w:r>
            <w:r w:rsidRPr="00786D5E">
              <w:rPr>
                <w:rFonts w:ascii="Comic Sans MS" w:hAnsi="Comic Sans MS"/>
                <w:sz w:val="20"/>
                <w:szCs w:val="20"/>
              </w:rPr>
              <w:t xml:space="preserve"> I will attempt to give a range of different activities over the weeks. </w:t>
            </w:r>
            <w:r w:rsidRPr="00786D5E">
              <w:rPr>
                <w:rFonts w:ascii="Comic Sans MS" w:hAnsi="Comic Sans MS"/>
                <w:color w:val="00B050"/>
                <w:sz w:val="20"/>
                <w:szCs w:val="20"/>
              </w:rPr>
              <w:t>Year 3 activities are in green</w:t>
            </w:r>
            <w:r w:rsidRPr="00786D5E">
              <w:rPr>
                <w:rFonts w:ascii="Comic Sans MS" w:hAnsi="Comic Sans MS"/>
                <w:sz w:val="20"/>
                <w:szCs w:val="20"/>
              </w:rPr>
              <w:t xml:space="preserve"> and </w:t>
            </w:r>
            <w:r w:rsidRPr="00786D5E">
              <w:rPr>
                <w:rFonts w:ascii="Comic Sans MS" w:hAnsi="Comic Sans MS"/>
                <w:color w:val="0070C0"/>
                <w:sz w:val="20"/>
                <w:szCs w:val="20"/>
              </w:rPr>
              <w:t>Year 4 are in blue</w:t>
            </w:r>
            <w:r w:rsidRPr="00786D5E">
              <w:rPr>
                <w:rFonts w:ascii="Comic Sans MS" w:hAnsi="Comic Sans MS"/>
                <w:sz w:val="20"/>
                <w:szCs w:val="20"/>
              </w:rPr>
              <w:t xml:space="preserve"> where applicable. </w:t>
            </w:r>
            <w:r w:rsidRPr="00786D5E">
              <w:rPr>
                <w:rFonts w:ascii="Comic Sans MS" w:hAnsi="Comic Sans MS"/>
                <w:color w:val="7030A0"/>
                <w:sz w:val="20"/>
                <w:szCs w:val="20"/>
              </w:rPr>
              <w:t>Anything extra for support /extension or to help parents I have put in purple.</w:t>
            </w:r>
            <w:r w:rsidR="006A6E17" w:rsidRPr="00786D5E">
              <w:rPr>
                <w:rFonts w:ascii="Comic Sans MS" w:hAnsi="Comic Sans MS"/>
                <w:color w:val="7030A0"/>
                <w:sz w:val="20"/>
                <w:szCs w:val="20"/>
              </w:rPr>
              <w:t xml:space="preserve"> </w:t>
            </w:r>
          </w:p>
          <w:p w:rsidR="00E331D4" w:rsidRDefault="004C5EDF" w:rsidP="004C5EDF">
            <w:pPr>
              <w:rPr>
                <w:rFonts w:ascii="Comic Sans MS" w:hAnsi="Comic Sans MS"/>
                <w:b/>
                <w:sz w:val="20"/>
                <w:szCs w:val="20"/>
              </w:rPr>
            </w:pPr>
            <w:r w:rsidRPr="004C5EDF">
              <w:rPr>
                <w:rFonts w:ascii="Comic Sans MS" w:hAnsi="Comic Sans MS"/>
                <w:b/>
                <w:color w:val="7030A0"/>
                <w:sz w:val="20"/>
                <w:szCs w:val="20"/>
              </w:rPr>
              <w:t xml:space="preserve">This week I would like to find out where children are at with their understanding so I have set some assessments for them to do on Education City. </w:t>
            </w:r>
            <w:r w:rsidRPr="00F424E9">
              <w:rPr>
                <w:rFonts w:ascii="Comic Sans MS" w:hAnsi="Comic Sans MS"/>
                <w:b/>
                <w:color w:val="FF0000"/>
                <w:sz w:val="28"/>
                <w:szCs w:val="28"/>
              </w:rPr>
              <w:t>Please can everyone try and complete these over the next 2 weeks so I can assess their understanding so far.</w:t>
            </w:r>
            <w:r w:rsidRPr="00F424E9">
              <w:rPr>
                <w:rFonts w:ascii="Comic Sans MS" w:hAnsi="Comic Sans MS"/>
                <w:b/>
                <w:color w:val="FF0000"/>
                <w:sz w:val="20"/>
                <w:szCs w:val="20"/>
              </w:rPr>
              <w:t xml:space="preserve"> </w:t>
            </w:r>
            <w:r w:rsidR="006A6E17" w:rsidRPr="00F424E9">
              <w:rPr>
                <w:rFonts w:ascii="Comic Sans MS" w:hAnsi="Comic Sans MS"/>
                <w:b/>
                <w:color w:val="FF0000"/>
                <w:sz w:val="20"/>
                <w:szCs w:val="20"/>
              </w:rPr>
              <w:t xml:space="preserve"> </w:t>
            </w:r>
          </w:p>
          <w:p w:rsidR="004C5EDF" w:rsidRPr="004C5EDF" w:rsidRDefault="004C5EDF" w:rsidP="004C5EDF">
            <w:pPr>
              <w:rPr>
                <w:b/>
              </w:rPr>
            </w:pPr>
            <w:r>
              <w:rPr>
                <w:rFonts w:ascii="Comic Sans MS" w:hAnsi="Comic Sans MS"/>
                <w:b/>
                <w:sz w:val="20"/>
                <w:szCs w:val="20"/>
              </w:rPr>
              <w:t>I</w:t>
            </w:r>
            <w:r w:rsidR="007D57D7">
              <w:rPr>
                <w:rFonts w:ascii="Comic Sans MS" w:hAnsi="Comic Sans MS"/>
                <w:b/>
                <w:sz w:val="20"/>
                <w:szCs w:val="20"/>
              </w:rPr>
              <w:t>n addition</w:t>
            </w:r>
            <w:r>
              <w:rPr>
                <w:rFonts w:ascii="Comic Sans MS" w:hAnsi="Comic Sans MS"/>
                <w:b/>
                <w:sz w:val="20"/>
                <w:szCs w:val="20"/>
              </w:rPr>
              <w:t xml:space="preserve"> have left the White Rose links and put worksheets on the class page for those of you who are working through these.</w:t>
            </w:r>
          </w:p>
        </w:tc>
      </w:tr>
      <w:tr w:rsidR="00464C44" w:rsidTr="00215DA0">
        <w:trPr>
          <w:cantSplit/>
          <w:trHeight w:val="621"/>
        </w:trPr>
        <w:tc>
          <w:tcPr>
            <w:tcW w:w="562" w:type="dxa"/>
            <w:textDirection w:val="btLr"/>
          </w:tcPr>
          <w:p w:rsidR="00464C44" w:rsidRDefault="00464C44" w:rsidP="00E331D4">
            <w:pPr>
              <w:ind w:left="113" w:right="113"/>
              <w:jc w:val="center"/>
            </w:pPr>
            <w:r>
              <w:t>Day</w:t>
            </w:r>
          </w:p>
        </w:tc>
        <w:tc>
          <w:tcPr>
            <w:tcW w:w="4820" w:type="dxa"/>
          </w:tcPr>
          <w:p w:rsidR="004E38A3" w:rsidRPr="00464BAD" w:rsidRDefault="00BE6934" w:rsidP="003702FB">
            <w:pPr>
              <w:rPr>
                <w:color w:val="7030A0"/>
              </w:rPr>
            </w:pPr>
            <w:r>
              <w:rPr>
                <w:b/>
              </w:rPr>
              <w:t>English</w:t>
            </w:r>
            <w:r w:rsidR="00E41A2E">
              <w:rPr>
                <w:b/>
              </w:rPr>
              <w:t xml:space="preserve">: </w:t>
            </w:r>
            <w:r w:rsidR="003702FB">
              <w:rPr>
                <w:b/>
              </w:rPr>
              <w:t>Sports Olympic</w:t>
            </w:r>
            <w:r w:rsidR="00710E58">
              <w:rPr>
                <w:b/>
              </w:rPr>
              <w:t xml:space="preserve"> focus </w:t>
            </w:r>
          </w:p>
        </w:tc>
        <w:tc>
          <w:tcPr>
            <w:tcW w:w="4961" w:type="dxa"/>
          </w:tcPr>
          <w:p w:rsidR="00E30617" w:rsidRPr="00464BAD" w:rsidRDefault="00BE6934" w:rsidP="003702FB">
            <w:pPr>
              <w:rPr>
                <w:color w:val="7030A0"/>
              </w:rPr>
            </w:pPr>
            <w:r w:rsidRPr="00464C44">
              <w:rPr>
                <w:b/>
              </w:rPr>
              <w:t>Maths</w:t>
            </w:r>
            <w:r w:rsidR="000537C3">
              <w:rPr>
                <w:b/>
              </w:rPr>
              <w:t xml:space="preserve">: </w:t>
            </w:r>
          </w:p>
        </w:tc>
      </w:tr>
      <w:tr w:rsidR="008D0A2A" w:rsidTr="00786D5E">
        <w:trPr>
          <w:cantSplit/>
          <w:trHeight w:val="1131"/>
        </w:trPr>
        <w:tc>
          <w:tcPr>
            <w:tcW w:w="562" w:type="dxa"/>
            <w:vMerge w:val="restart"/>
            <w:textDirection w:val="btLr"/>
          </w:tcPr>
          <w:p w:rsidR="008D0A2A" w:rsidRDefault="008D0A2A" w:rsidP="00E331D4">
            <w:pPr>
              <w:ind w:left="113" w:right="113"/>
              <w:jc w:val="center"/>
            </w:pPr>
            <w:r>
              <w:t>Monday</w:t>
            </w:r>
          </w:p>
        </w:tc>
        <w:tc>
          <w:tcPr>
            <w:tcW w:w="4820" w:type="dxa"/>
            <w:vMerge w:val="restart"/>
          </w:tcPr>
          <w:p w:rsidR="008D0A2A" w:rsidRDefault="008D0A2A" w:rsidP="00BE6934">
            <w:pPr>
              <w:rPr>
                <w:color w:val="FF0000"/>
              </w:rPr>
            </w:pPr>
            <w:r>
              <w:t xml:space="preserve">Spelling: Please go to your </w:t>
            </w:r>
            <w:r>
              <w:rPr>
                <w:color w:val="FF0000"/>
              </w:rPr>
              <w:t>spelling booklet 3B</w:t>
            </w:r>
            <w:r w:rsidRPr="00397A17">
              <w:rPr>
                <w:color w:val="FF0000"/>
              </w:rPr>
              <w:t xml:space="preserve"> </w:t>
            </w:r>
            <w:r>
              <w:t xml:space="preserve">and complete </w:t>
            </w:r>
            <w:r w:rsidR="002368A3">
              <w:rPr>
                <w:color w:val="FF0000"/>
              </w:rPr>
              <w:t>week 2</w:t>
            </w:r>
            <w:r>
              <w:rPr>
                <w:color w:val="FF0000"/>
              </w:rPr>
              <w:t xml:space="preserve">. </w:t>
            </w:r>
          </w:p>
          <w:p w:rsidR="008D0A2A" w:rsidRDefault="008D0A2A" w:rsidP="00BE6934">
            <w:pPr>
              <w:rPr>
                <w:color w:val="00B050"/>
              </w:rPr>
            </w:pPr>
          </w:p>
          <w:p w:rsidR="008D0A2A" w:rsidRPr="00942052" w:rsidRDefault="008D0A2A" w:rsidP="002368A3">
            <w:pPr>
              <w:rPr>
                <w:color w:val="00B050"/>
              </w:rPr>
            </w:pPr>
            <w:r w:rsidRPr="00942052">
              <w:rPr>
                <w:color w:val="00B050"/>
              </w:rPr>
              <w:t xml:space="preserve">Year 3 are looking at </w:t>
            </w:r>
            <w:r w:rsidR="002368A3">
              <w:rPr>
                <w:color w:val="00B050"/>
              </w:rPr>
              <w:t>w</w:t>
            </w:r>
            <w:r w:rsidR="002368A3" w:rsidRPr="002368A3">
              <w:rPr>
                <w:color w:val="00B050"/>
              </w:rPr>
              <w:t>ords ending with an /</w:t>
            </w:r>
            <w:proofErr w:type="spellStart"/>
            <w:r w:rsidR="002368A3" w:rsidRPr="002368A3">
              <w:rPr>
                <w:color w:val="00B050"/>
              </w:rPr>
              <w:t>zhuh</w:t>
            </w:r>
            <w:proofErr w:type="spellEnd"/>
            <w:r w:rsidR="002368A3" w:rsidRPr="002368A3">
              <w:rPr>
                <w:color w:val="00B050"/>
              </w:rPr>
              <w:t>/ sound spelt with ‘sure’</w:t>
            </w:r>
          </w:p>
          <w:p w:rsidR="008D0A2A" w:rsidRDefault="008D0A2A" w:rsidP="00BE6934">
            <w:pPr>
              <w:rPr>
                <w:color w:val="0070C0"/>
              </w:rPr>
            </w:pPr>
          </w:p>
          <w:p w:rsidR="008D0A2A" w:rsidRPr="00942052" w:rsidRDefault="008D0A2A" w:rsidP="00BE6934">
            <w:pPr>
              <w:rPr>
                <w:color w:val="0070C0"/>
              </w:rPr>
            </w:pPr>
            <w:r w:rsidRPr="00942052">
              <w:rPr>
                <w:color w:val="0070C0"/>
              </w:rPr>
              <w:t xml:space="preserve">Year 4 are looking at </w:t>
            </w:r>
            <w:r>
              <w:rPr>
                <w:color w:val="0070C0"/>
              </w:rPr>
              <w:t>the suffix –</w:t>
            </w:r>
            <w:proofErr w:type="spellStart"/>
            <w:r>
              <w:rPr>
                <w:color w:val="0070C0"/>
              </w:rPr>
              <w:t>ous</w:t>
            </w:r>
            <w:proofErr w:type="spellEnd"/>
            <w:r>
              <w:rPr>
                <w:color w:val="0070C0"/>
              </w:rPr>
              <w:t xml:space="preserve"> with no </w:t>
            </w:r>
            <w:r w:rsidR="000B39D2">
              <w:rPr>
                <w:color w:val="0070C0"/>
              </w:rPr>
              <w:t>definitive</w:t>
            </w:r>
            <w:r>
              <w:rPr>
                <w:color w:val="0070C0"/>
              </w:rPr>
              <w:t xml:space="preserve"> root word.</w:t>
            </w:r>
          </w:p>
          <w:p w:rsidR="008D0A2A" w:rsidRDefault="008D0A2A" w:rsidP="00BE6934">
            <w:pPr>
              <w:rPr>
                <w:color w:val="FF0000"/>
              </w:rPr>
            </w:pPr>
          </w:p>
          <w:p w:rsidR="008D0A2A" w:rsidRDefault="008D0A2A" w:rsidP="00BE6934">
            <w:r w:rsidRPr="00C85287">
              <w:rPr>
                <w:color w:val="FF0000"/>
              </w:rPr>
              <w:t xml:space="preserve">Look through the </w:t>
            </w:r>
            <w:proofErr w:type="spellStart"/>
            <w:r w:rsidRPr="00C85287">
              <w:rPr>
                <w:color w:val="FF0000"/>
              </w:rPr>
              <w:t>powerpoint</w:t>
            </w:r>
            <w:proofErr w:type="spellEnd"/>
            <w:r w:rsidRPr="00C85287">
              <w:rPr>
                <w:color w:val="FF0000"/>
              </w:rPr>
              <w:t xml:space="preserve"> </w:t>
            </w:r>
            <w:r>
              <w:t xml:space="preserve">presentation from the web page to help you understand the spelling patterns then </w:t>
            </w:r>
            <w:r w:rsidRPr="00C85287">
              <w:rPr>
                <w:color w:val="FF0000"/>
              </w:rPr>
              <w:t>complete your workbook</w:t>
            </w:r>
            <w:r>
              <w:t>.</w:t>
            </w:r>
          </w:p>
          <w:p w:rsidR="008D0A2A" w:rsidRDefault="008D0A2A" w:rsidP="00BE6934">
            <w:r>
              <w:t xml:space="preserve">I have attached the </w:t>
            </w:r>
            <w:proofErr w:type="spellStart"/>
            <w:r w:rsidRPr="00E852E4">
              <w:rPr>
                <w:color w:val="7030A0"/>
              </w:rPr>
              <w:t>wordsearch</w:t>
            </w:r>
            <w:proofErr w:type="spellEnd"/>
            <w:r>
              <w:t xml:space="preserve"> for you to do as well should you wish to have a go. </w:t>
            </w:r>
          </w:p>
          <w:p w:rsidR="008D0A2A" w:rsidRDefault="008D0A2A" w:rsidP="00BE6934"/>
          <w:p w:rsidR="00710E58" w:rsidRDefault="00710E58" w:rsidP="00BE6934">
            <w:pPr>
              <w:rPr>
                <w:color w:val="7030A0"/>
              </w:rPr>
            </w:pPr>
          </w:p>
          <w:p w:rsidR="008D0A2A" w:rsidRDefault="008D0A2A" w:rsidP="00BE6934">
            <w:r w:rsidRPr="00E852E4">
              <w:rPr>
                <w:color w:val="7030A0"/>
              </w:rPr>
              <w:t xml:space="preserve">Remember there is also the Sir </w:t>
            </w:r>
            <w:proofErr w:type="spellStart"/>
            <w:r w:rsidRPr="00E852E4">
              <w:rPr>
                <w:color w:val="7030A0"/>
              </w:rPr>
              <w:t>Linkalot</w:t>
            </w:r>
            <w:proofErr w:type="spellEnd"/>
            <w:r w:rsidRPr="00E852E4">
              <w:rPr>
                <w:color w:val="7030A0"/>
              </w:rPr>
              <w:t xml:space="preserve"> activities I sent via email and you tube show 2pm every day. </w:t>
            </w:r>
          </w:p>
        </w:tc>
        <w:tc>
          <w:tcPr>
            <w:tcW w:w="4961" w:type="dxa"/>
            <w:shd w:val="clear" w:color="auto" w:fill="E2EFD9" w:themeFill="accent6" w:themeFillTint="33"/>
          </w:tcPr>
          <w:p w:rsidR="00B6164B" w:rsidRPr="00786D5E" w:rsidRDefault="008D0A2A" w:rsidP="008D0A2A">
            <w:pPr>
              <w:rPr>
                <w:color w:val="00B050"/>
              </w:rPr>
            </w:pPr>
            <w:r w:rsidRPr="001F219D">
              <w:rPr>
                <w:color w:val="00B050"/>
              </w:rPr>
              <w:t xml:space="preserve">Year 3: </w:t>
            </w:r>
            <w:r w:rsidRPr="00786D5E">
              <w:t>White Rose –</w:t>
            </w:r>
            <w:r w:rsidR="00C27322">
              <w:t>See Summer Term week 6</w:t>
            </w:r>
            <w:r w:rsidR="00B6164B" w:rsidRPr="00786D5E">
              <w:t xml:space="preserve"> </w:t>
            </w:r>
            <w:proofErr w:type="spellStart"/>
            <w:r w:rsidR="00B6164B" w:rsidRPr="00786D5E">
              <w:t>wb</w:t>
            </w:r>
            <w:proofErr w:type="spellEnd"/>
            <w:r w:rsidR="00B6164B" w:rsidRPr="00786D5E">
              <w:t xml:space="preserve"> </w:t>
            </w:r>
            <w:r w:rsidR="00696CEB">
              <w:t>1</w:t>
            </w:r>
            <w:r w:rsidR="00696CEB" w:rsidRPr="00696CEB">
              <w:rPr>
                <w:vertAlign w:val="superscript"/>
              </w:rPr>
              <w:t>st</w:t>
            </w:r>
            <w:r w:rsidR="00696CEB">
              <w:t xml:space="preserve"> June </w:t>
            </w:r>
            <w:r w:rsidR="00696CEB">
              <w:t>Tenths as decimals</w:t>
            </w:r>
            <w:r w:rsidR="00B6164B" w:rsidRPr="00786D5E">
              <w:t>.</w:t>
            </w:r>
            <w:r w:rsidR="00696CEB">
              <w:t xml:space="preserve"> Video link for today is</w:t>
            </w:r>
          </w:p>
          <w:p w:rsidR="008D0A2A" w:rsidRPr="0006496C" w:rsidRDefault="00696CEB" w:rsidP="008D0A2A">
            <w:hyperlink r:id="rId6" w:history="1">
              <w:r w:rsidRPr="00A33C01">
                <w:rPr>
                  <w:rStyle w:val="Hyperlink"/>
                </w:rPr>
                <w:t>https://vimeo.com/420722153</w:t>
              </w:r>
            </w:hyperlink>
            <w:r>
              <w:rPr>
                <w:rStyle w:val="Hyperlink"/>
              </w:rPr>
              <w:t xml:space="preserve"> </w:t>
            </w:r>
            <w:r w:rsidR="00B6164B">
              <w:t>Related worksheets attached to class page.</w:t>
            </w:r>
          </w:p>
        </w:tc>
      </w:tr>
      <w:tr w:rsidR="007D57D7" w:rsidTr="007D57D7">
        <w:trPr>
          <w:cantSplit/>
          <w:trHeight w:val="2019"/>
        </w:trPr>
        <w:tc>
          <w:tcPr>
            <w:tcW w:w="562" w:type="dxa"/>
            <w:vMerge/>
            <w:textDirection w:val="btLr"/>
          </w:tcPr>
          <w:p w:rsidR="007D57D7" w:rsidRDefault="007D57D7" w:rsidP="00E331D4">
            <w:pPr>
              <w:ind w:left="113" w:right="113"/>
              <w:jc w:val="center"/>
            </w:pPr>
          </w:p>
        </w:tc>
        <w:tc>
          <w:tcPr>
            <w:tcW w:w="4820" w:type="dxa"/>
            <w:vMerge/>
          </w:tcPr>
          <w:p w:rsidR="007D57D7" w:rsidRDefault="007D57D7" w:rsidP="00BE6934"/>
        </w:tc>
        <w:tc>
          <w:tcPr>
            <w:tcW w:w="4961" w:type="dxa"/>
            <w:shd w:val="clear" w:color="auto" w:fill="E2EFD9" w:themeFill="accent6" w:themeFillTint="33"/>
          </w:tcPr>
          <w:p w:rsidR="007D57D7" w:rsidRDefault="007D57D7" w:rsidP="008D0A2A">
            <w:pPr>
              <w:rPr>
                <w:b/>
              </w:rPr>
            </w:pPr>
            <w:r>
              <w:rPr>
                <w:b/>
              </w:rPr>
              <w:t>Assessment on calculation.</w:t>
            </w:r>
          </w:p>
          <w:p w:rsidR="007D57D7" w:rsidRDefault="007D57D7" w:rsidP="008D0A2A">
            <w:pPr>
              <w:rPr>
                <w:b/>
              </w:rPr>
            </w:pPr>
            <w:r>
              <w:rPr>
                <w:b/>
              </w:rPr>
              <w:t xml:space="preserve">Please </w:t>
            </w:r>
            <w:r w:rsidRPr="007D57D7">
              <w:rPr>
                <w:b/>
                <w:color w:val="FF0000"/>
              </w:rPr>
              <w:t xml:space="preserve">log into Education City </w:t>
            </w:r>
            <w:r>
              <w:rPr>
                <w:b/>
              </w:rPr>
              <w:t xml:space="preserve">and you will find a </w:t>
            </w:r>
            <w:r w:rsidRPr="007D57D7">
              <w:rPr>
                <w:b/>
                <w:color w:val="FF0000"/>
              </w:rPr>
              <w:t xml:space="preserve">calculation assessment </w:t>
            </w:r>
            <w:r>
              <w:rPr>
                <w:b/>
              </w:rPr>
              <w:t xml:space="preserve">for your year group. This will cover addition, subtraction, multiplication and division. </w:t>
            </w:r>
          </w:p>
          <w:p w:rsidR="007D57D7" w:rsidRPr="00461CCE" w:rsidRDefault="007D57D7" w:rsidP="008D0A2A">
            <w:pPr>
              <w:rPr>
                <w:b/>
              </w:rPr>
            </w:pPr>
            <w:r>
              <w:rPr>
                <w:b/>
              </w:rPr>
              <w:t xml:space="preserve">Please </w:t>
            </w:r>
            <w:r w:rsidRPr="007D57D7">
              <w:rPr>
                <w:b/>
                <w:color w:val="FF0000"/>
              </w:rPr>
              <w:t xml:space="preserve">complete on your own </w:t>
            </w:r>
            <w:r>
              <w:rPr>
                <w:b/>
              </w:rPr>
              <w:t xml:space="preserve">so I can see where you are with your understanding and learning. </w:t>
            </w:r>
          </w:p>
        </w:tc>
      </w:tr>
      <w:tr w:rsidR="008D0A2A" w:rsidTr="003702FB">
        <w:trPr>
          <w:cantSplit/>
          <w:trHeight w:val="985"/>
        </w:trPr>
        <w:tc>
          <w:tcPr>
            <w:tcW w:w="562" w:type="dxa"/>
            <w:vMerge/>
            <w:textDirection w:val="btLr"/>
          </w:tcPr>
          <w:p w:rsidR="008D0A2A" w:rsidRDefault="008D0A2A" w:rsidP="00E331D4">
            <w:pPr>
              <w:ind w:left="113" w:right="113"/>
              <w:jc w:val="center"/>
            </w:pPr>
          </w:p>
        </w:tc>
        <w:tc>
          <w:tcPr>
            <w:tcW w:w="4820" w:type="dxa"/>
            <w:vMerge/>
          </w:tcPr>
          <w:p w:rsidR="008D0A2A" w:rsidRDefault="008D0A2A" w:rsidP="00BE6934"/>
        </w:tc>
        <w:tc>
          <w:tcPr>
            <w:tcW w:w="4961" w:type="dxa"/>
            <w:shd w:val="clear" w:color="auto" w:fill="DEEAF6" w:themeFill="accent1" w:themeFillTint="33"/>
          </w:tcPr>
          <w:p w:rsidR="008D0A2A" w:rsidRPr="001F219D" w:rsidRDefault="008D0A2A" w:rsidP="00696CEB">
            <w:pPr>
              <w:rPr>
                <w:color w:val="00B050"/>
              </w:rPr>
            </w:pPr>
            <w:r>
              <w:rPr>
                <w:b/>
              </w:rPr>
              <w:t xml:space="preserve">White Rose </w:t>
            </w:r>
            <w:r w:rsidR="00696CEB">
              <w:rPr>
                <w:b/>
              </w:rPr>
              <w:t>R</w:t>
            </w:r>
            <w:r w:rsidRPr="00552664">
              <w:t>elated worksheets on</w:t>
            </w:r>
            <w:r w:rsidR="00696CEB">
              <w:t xml:space="preserve"> </w:t>
            </w:r>
            <w:r w:rsidRPr="00552664">
              <w:t xml:space="preserve">class page </w:t>
            </w:r>
            <w:r w:rsidR="00696CEB" w:rsidRPr="00696CEB">
              <w:rPr>
                <w:rStyle w:val="Hyperlink"/>
              </w:rPr>
              <w:t>https://vimeo.com/418164979</w:t>
            </w:r>
            <w:r w:rsidR="00E22F8E">
              <w:rPr>
                <w:color w:val="00B050"/>
              </w:rPr>
              <w:t xml:space="preserve"> video link for </w:t>
            </w:r>
            <w:r w:rsidR="00696CEB">
              <w:rPr>
                <w:color w:val="00B050"/>
              </w:rPr>
              <w:t xml:space="preserve">recognise </w:t>
            </w:r>
            <w:r w:rsidR="00696CEB">
              <w:t>tenths and hundredths</w:t>
            </w:r>
            <w:r w:rsidR="00696CEB">
              <w:rPr>
                <w:color w:val="00B050"/>
              </w:rPr>
              <w:t xml:space="preserve"> </w:t>
            </w:r>
            <w:r w:rsidR="00A207EA">
              <w:rPr>
                <w:color w:val="00B050"/>
              </w:rPr>
              <w:t xml:space="preserve"> </w:t>
            </w:r>
          </w:p>
        </w:tc>
      </w:tr>
      <w:tr w:rsidR="007D57D7" w:rsidTr="007D7B8D">
        <w:trPr>
          <w:cantSplit/>
          <w:trHeight w:val="1453"/>
        </w:trPr>
        <w:tc>
          <w:tcPr>
            <w:tcW w:w="562" w:type="dxa"/>
            <w:vMerge/>
            <w:textDirection w:val="btLr"/>
          </w:tcPr>
          <w:p w:rsidR="007D57D7" w:rsidRDefault="007D57D7" w:rsidP="00E331D4">
            <w:pPr>
              <w:ind w:left="113" w:right="113"/>
              <w:jc w:val="center"/>
            </w:pPr>
          </w:p>
        </w:tc>
        <w:tc>
          <w:tcPr>
            <w:tcW w:w="4820" w:type="dxa"/>
            <w:vMerge/>
          </w:tcPr>
          <w:p w:rsidR="007D57D7" w:rsidRDefault="007D57D7" w:rsidP="00BE6934"/>
        </w:tc>
        <w:tc>
          <w:tcPr>
            <w:tcW w:w="4961" w:type="dxa"/>
            <w:shd w:val="clear" w:color="auto" w:fill="DEEAF6" w:themeFill="accent1" w:themeFillTint="33"/>
          </w:tcPr>
          <w:p w:rsidR="007D57D7" w:rsidRDefault="007D57D7" w:rsidP="007D57D7">
            <w:pPr>
              <w:rPr>
                <w:b/>
              </w:rPr>
            </w:pPr>
            <w:r>
              <w:rPr>
                <w:b/>
              </w:rPr>
              <w:t>Assessment on calculation.</w:t>
            </w:r>
          </w:p>
          <w:p w:rsidR="007D57D7" w:rsidRDefault="007D57D7" w:rsidP="007D57D7">
            <w:pPr>
              <w:rPr>
                <w:b/>
              </w:rPr>
            </w:pPr>
            <w:r>
              <w:rPr>
                <w:b/>
              </w:rPr>
              <w:t xml:space="preserve">Please </w:t>
            </w:r>
            <w:r w:rsidRPr="007D57D7">
              <w:rPr>
                <w:b/>
                <w:color w:val="FF0000"/>
              </w:rPr>
              <w:t xml:space="preserve">log into Education City </w:t>
            </w:r>
            <w:r>
              <w:rPr>
                <w:b/>
              </w:rPr>
              <w:t xml:space="preserve">and you will find a </w:t>
            </w:r>
            <w:r w:rsidRPr="007D57D7">
              <w:rPr>
                <w:b/>
                <w:color w:val="FF0000"/>
              </w:rPr>
              <w:t xml:space="preserve">calculation assessment </w:t>
            </w:r>
            <w:r>
              <w:rPr>
                <w:b/>
              </w:rPr>
              <w:t xml:space="preserve">for your year group. This will cover addition, subtraction, multiplication and division. </w:t>
            </w:r>
          </w:p>
          <w:p w:rsidR="007D57D7" w:rsidRPr="001F219D" w:rsidRDefault="007D57D7" w:rsidP="007D57D7">
            <w:pPr>
              <w:rPr>
                <w:color w:val="00B050"/>
              </w:rPr>
            </w:pPr>
            <w:r>
              <w:rPr>
                <w:b/>
              </w:rPr>
              <w:t xml:space="preserve">Please </w:t>
            </w:r>
            <w:r w:rsidRPr="007D57D7">
              <w:rPr>
                <w:b/>
                <w:color w:val="FF0000"/>
              </w:rPr>
              <w:t xml:space="preserve">complete on your own </w:t>
            </w:r>
            <w:r>
              <w:rPr>
                <w:b/>
              </w:rPr>
              <w:t>so I can see where you are with your understanding and learning.</w:t>
            </w:r>
          </w:p>
        </w:tc>
      </w:tr>
      <w:tr w:rsidR="00710E58" w:rsidTr="00123288">
        <w:trPr>
          <w:cantSplit/>
          <w:trHeight w:val="863"/>
        </w:trPr>
        <w:tc>
          <w:tcPr>
            <w:tcW w:w="562" w:type="dxa"/>
            <w:vMerge w:val="restart"/>
            <w:textDirection w:val="btLr"/>
          </w:tcPr>
          <w:p w:rsidR="00710E58" w:rsidRDefault="00710E58" w:rsidP="00786D5E">
            <w:pPr>
              <w:ind w:left="113" w:right="113"/>
              <w:jc w:val="center"/>
            </w:pPr>
            <w:r>
              <w:t>Tuesday</w:t>
            </w:r>
          </w:p>
        </w:tc>
        <w:tc>
          <w:tcPr>
            <w:tcW w:w="4820" w:type="dxa"/>
            <w:vMerge w:val="restart"/>
          </w:tcPr>
          <w:p w:rsidR="00710E58" w:rsidRDefault="00710E58" w:rsidP="004E38A3">
            <w:r>
              <w:t>Grammar:</w:t>
            </w:r>
          </w:p>
          <w:p w:rsidR="007D57D7" w:rsidRDefault="007D57D7" w:rsidP="007D57D7">
            <w:pPr>
              <w:rPr>
                <w:b/>
              </w:rPr>
            </w:pPr>
            <w:r>
              <w:rPr>
                <w:b/>
              </w:rPr>
              <w:t xml:space="preserve">Assessment on </w:t>
            </w:r>
            <w:r w:rsidR="00755EE4">
              <w:rPr>
                <w:b/>
              </w:rPr>
              <w:t>punctuation and grammar</w:t>
            </w:r>
            <w:r>
              <w:rPr>
                <w:b/>
              </w:rPr>
              <w:t>.</w:t>
            </w:r>
          </w:p>
          <w:p w:rsidR="007D57D7" w:rsidRDefault="007D57D7" w:rsidP="007D57D7">
            <w:pPr>
              <w:rPr>
                <w:b/>
              </w:rPr>
            </w:pPr>
            <w:r>
              <w:rPr>
                <w:b/>
              </w:rPr>
              <w:t xml:space="preserve">Please </w:t>
            </w:r>
            <w:r w:rsidRPr="007D57D7">
              <w:rPr>
                <w:b/>
                <w:color w:val="FF0000"/>
              </w:rPr>
              <w:t xml:space="preserve">log into Education City </w:t>
            </w:r>
            <w:r>
              <w:rPr>
                <w:b/>
              </w:rPr>
              <w:t xml:space="preserve">and you will find a </w:t>
            </w:r>
            <w:r>
              <w:rPr>
                <w:b/>
                <w:color w:val="FF0000"/>
              </w:rPr>
              <w:t>SPAG assessment</w:t>
            </w:r>
            <w:r w:rsidRPr="007D57D7">
              <w:rPr>
                <w:b/>
                <w:color w:val="FF0000"/>
              </w:rPr>
              <w:t xml:space="preserve"> </w:t>
            </w:r>
            <w:r>
              <w:rPr>
                <w:b/>
              </w:rPr>
              <w:t xml:space="preserve">for your year group. This will cover </w:t>
            </w:r>
            <w:r>
              <w:rPr>
                <w:b/>
              </w:rPr>
              <w:t>all areas of grammar and punctuation</w:t>
            </w:r>
            <w:r>
              <w:rPr>
                <w:b/>
              </w:rPr>
              <w:t xml:space="preserve">. </w:t>
            </w:r>
          </w:p>
          <w:p w:rsidR="006C2409" w:rsidRDefault="007D57D7" w:rsidP="007D57D7">
            <w:pPr>
              <w:rPr>
                <w:color w:val="00B050"/>
              </w:rPr>
            </w:pPr>
            <w:r>
              <w:rPr>
                <w:b/>
              </w:rPr>
              <w:t xml:space="preserve">Please </w:t>
            </w:r>
            <w:r w:rsidRPr="007D57D7">
              <w:rPr>
                <w:b/>
                <w:color w:val="FF0000"/>
              </w:rPr>
              <w:t xml:space="preserve">complete on your own </w:t>
            </w:r>
            <w:r>
              <w:rPr>
                <w:b/>
              </w:rPr>
              <w:t xml:space="preserve">so I can see where you are with your understanding and learning. </w:t>
            </w:r>
            <w:r w:rsidR="006C2409" w:rsidRPr="006C2409">
              <w:rPr>
                <w:color w:val="7030A0"/>
              </w:rPr>
              <w:t xml:space="preserve"> </w:t>
            </w:r>
          </w:p>
        </w:tc>
        <w:tc>
          <w:tcPr>
            <w:tcW w:w="4961" w:type="dxa"/>
            <w:shd w:val="clear" w:color="auto" w:fill="E2EFD9" w:themeFill="accent6" w:themeFillTint="33"/>
          </w:tcPr>
          <w:p w:rsidR="00710E58" w:rsidRDefault="00696CEB" w:rsidP="00CE0D80">
            <w:pPr>
              <w:rPr>
                <w:color w:val="00B050"/>
              </w:rPr>
            </w:pPr>
            <w:r>
              <w:t>Fractions on a number line</w:t>
            </w:r>
            <w:r>
              <w:t xml:space="preserve"> </w:t>
            </w:r>
            <w:r w:rsidRPr="00696CEB">
              <w:rPr>
                <w:rStyle w:val="Hyperlink"/>
              </w:rPr>
              <w:t>https://vimeo.com/420722743</w:t>
            </w:r>
          </w:p>
          <w:p w:rsidR="00710E58" w:rsidRDefault="003B2741" w:rsidP="00CE0D80">
            <w:pPr>
              <w:rPr>
                <w:color w:val="00B050"/>
              </w:rPr>
            </w:pPr>
            <w:r>
              <w:rPr>
                <w:color w:val="00B050"/>
              </w:rPr>
              <w:t>See Tuesdays sheets on class page</w:t>
            </w:r>
          </w:p>
        </w:tc>
      </w:tr>
      <w:tr w:rsidR="00710E58" w:rsidTr="00046CC6">
        <w:trPr>
          <w:cantSplit/>
          <w:trHeight w:val="805"/>
        </w:trPr>
        <w:tc>
          <w:tcPr>
            <w:tcW w:w="562" w:type="dxa"/>
            <w:vMerge/>
            <w:textDirection w:val="btLr"/>
          </w:tcPr>
          <w:p w:rsidR="00710E58" w:rsidRDefault="00710E58" w:rsidP="00E331D4">
            <w:pPr>
              <w:ind w:left="113" w:right="113"/>
              <w:jc w:val="center"/>
            </w:pPr>
          </w:p>
        </w:tc>
        <w:tc>
          <w:tcPr>
            <w:tcW w:w="4820" w:type="dxa"/>
            <w:vMerge/>
          </w:tcPr>
          <w:p w:rsidR="00710E58" w:rsidRDefault="00710E58" w:rsidP="004E38A3"/>
        </w:tc>
        <w:tc>
          <w:tcPr>
            <w:tcW w:w="4961" w:type="dxa"/>
            <w:shd w:val="clear" w:color="auto" w:fill="E2EFD9" w:themeFill="accent6" w:themeFillTint="33"/>
          </w:tcPr>
          <w:p w:rsidR="00710E58" w:rsidRDefault="009508D9" w:rsidP="00CE0D80">
            <w:pPr>
              <w:rPr>
                <w:color w:val="00B050"/>
              </w:rPr>
            </w:pPr>
            <w:hyperlink r:id="rId7" w:history="1">
              <w:r>
                <w:rPr>
                  <w:rStyle w:val="Hyperlink"/>
                </w:rPr>
                <w:t>https://www.thenational.academy/year-3/maths/comparing-fractions-with-the-same-denominator-year-3-wk2-4</w:t>
              </w:r>
            </w:hyperlink>
            <w:r>
              <w:t xml:space="preserve"> </w:t>
            </w:r>
          </w:p>
        </w:tc>
      </w:tr>
      <w:tr w:rsidR="00710E58" w:rsidTr="00046CC6">
        <w:trPr>
          <w:cantSplit/>
          <w:trHeight w:val="204"/>
        </w:trPr>
        <w:tc>
          <w:tcPr>
            <w:tcW w:w="562" w:type="dxa"/>
            <w:vMerge/>
            <w:textDirection w:val="btLr"/>
          </w:tcPr>
          <w:p w:rsidR="00710E58" w:rsidRDefault="00710E58" w:rsidP="00E331D4">
            <w:pPr>
              <w:ind w:left="113" w:right="113"/>
              <w:jc w:val="center"/>
            </w:pPr>
          </w:p>
        </w:tc>
        <w:tc>
          <w:tcPr>
            <w:tcW w:w="4820" w:type="dxa"/>
            <w:vMerge/>
          </w:tcPr>
          <w:p w:rsidR="00710E58" w:rsidRDefault="00710E58" w:rsidP="004E38A3"/>
        </w:tc>
        <w:tc>
          <w:tcPr>
            <w:tcW w:w="4961" w:type="dxa"/>
            <w:shd w:val="clear" w:color="auto" w:fill="E2EFD9" w:themeFill="accent6" w:themeFillTint="33"/>
          </w:tcPr>
          <w:p w:rsidR="00710E58" w:rsidRDefault="00710E58" w:rsidP="00696CEB">
            <w:pPr>
              <w:rPr>
                <w:color w:val="00B050"/>
              </w:rPr>
            </w:pPr>
            <w:r>
              <w:rPr>
                <w:color w:val="00B050"/>
              </w:rPr>
              <w:t>Challenge</w:t>
            </w:r>
            <w:r w:rsidR="0099150D">
              <w:rPr>
                <w:color w:val="00B050"/>
              </w:rPr>
              <w:t xml:space="preserve">: </w:t>
            </w:r>
            <w:r w:rsidR="00123288">
              <w:rPr>
                <w:color w:val="00B050"/>
              </w:rPr>
              <w:t>Fish tank investigation see sheet on class page</w:t>
            </w:r>
          </w:p>
        </w:tc>
      </w:tr>
      <w:tr w:rsidR="00710E58" w:rsidTr="00046CC6">
        <w:trPr>
          <w:cantSplit/>
          <w:trHeight w:val="202"/>
        </w:trPr>
        <w:tc>
          <w:tcPr>
            <w:tcW w:w="562" w:type="dxa"/>
            <w:vMerge/>
            <w:textDirection w:val="btLr"/>
          </w:tcPr>
          <w:p w:rsidR="00710E58" w:rsidRDefault="00710E58" w:rsidP="00E331D4">
            <w:pPr>
              <w:ind w:left="113" w:right="113"/>
              <w:jc w:val="center"/>
            </w:pPr>
          </w:p>
        </w:tc>
        <w:tc>
          <w:tcPr>
            <w:tcW w:w="4820" w:type="dxa"/>
            <w:vMerge/>
          </w:tcPr>
          <w:p w:rsidR="00710E58" w:rsidRDefault="00710E58" w:rsidP="004E38A3"/>
        </w:tc>
        <w:tc>
          <w:tcPr>
            <w:tcW w:w="4961" w:type="dxa"/>
            <w:shd w:val="clear" w:color="auto" w:fill="DEEAF6" w:themeFill="accent1" w:themeFillTint="33"/>
          </w:tcPr>
          <w:p w:rsidR="00710E58" w:rsidRDefault="00E22F8E" w:rsidP="00CE0D80">
            <w:pPr>
              <w:rPr>
                <w:color w:val="00B050"/>
              </w:rPr>
            </w:pPr>
            <w:r w:rsidRPr="003B2741">
              <w:rPr>
                <w:color w:val="2F5496" w:themeColor="accent5" w:themeShade="BF"/>
              </w:rPr>
              <w:t>WRM</w:t>
            </w:r>
            <w:r>
              <w:rPr>
                <w:color w:val="00B050"/>
              </w:rPr>
              <w:t xml:space="preserve">: </w:t>
            </w:r>
            <w:r w:rsidR="00696CEB" w:rsidRPr="00696CEB">
              <w:rPr>
                <w:rStyle w:val="Hyperlink"/>
              </w:rPr>
              <w:t>https://vimeo.com/418154458</w:t>
            </w:r>
            <w:r w:rsidR="00A207EA">
              <w:rPr>
                <w:color w:val="00B050"/>
              </w:rPr>
              <w:t xml:space="preserve"> </w:t>
            </w:r>
            <w:r w:rsidR="00696CEB">
              <w:t xml:space="preserve">Equivalent fractions (1) </w:t>
            </w:r>
            <w:r w:rsidR="003B2741">
              <w:t xml:space="preserve"> See Tuesdays sheets on class page</w:t>
            </w:r>
          </w:p>
        </w:tc>
      </w:tr>
      <w:tr w:rsidR="00710E58" w:rsidTr="00046CC6">
        <w:trPr>
          <w:cantSplit/>
          <w:trHeight w:val="202"/>
        </w:trPr>
        <w:tc>
          <w:tcPr>
            <w:tcW w:w="562" w:type="dxa"/>
            <w:vMerge/>
            <w:textDirection w:val="btLr"/>
          </w:tcPr>
          <w:p w:rsidR="00710E58" w:rsidRDefault="00710E58" w:rsidP="00E331D4">
            <w:pPr>
              <w:ind w:left="113" w:right="113"/>
              <w:jc w:val="center"/>
            </w:pPr>
          </w:p>
        </w:tc>
        <w:tc>
          <w:tcPr>
            <w:tcW w:w="4820" w:type="dxa"/>
            <w:vMerge/>
          </w:tcPr>
          <w:p w:rsidR="00710E58" w:rsidRDefault="00710E58" w:rsidP="004E38A3"/>
        </w:tc>
        <w:tc>
          <w:tcPr>
            <w:tcW w:w="4961" w:type="dxa"/>
            <w:shd w:val="clear" w:color="auto" w:fill="DEEAF6" w:themeFill="accent1" w:themeFillTint="33"/>
          </w:tcPr>
          <w:p w:rsidR="00710E58" w:rsidRDefault="00E22F8E" w:rsidP="00696CEB">
            <w:pPr>
              <w:rPr>
                <w:color w:val="00B050"/>
              </w:rPr>
            </w:pPr>
            <w:r w:rsidRPr="003B2741">
              <w:rPr>
                <w:color w:val="2F5496" w:themeColor="accent5" w:themeShade="BF"/>
              </w:rPr>
              <w:t>OAK</w:t>
            </w:r>
            <w:r>
              <w:rPr>
                <w:color w:val="00B050"/>
              </w:rPr>
              <w:t>:</w:t>
            </w:r>
            <w:r w:rsidR="00696CEB">
              <w:rPr>
                <w:color w:val="00B050"/>
              </w:rPr>
              <w:t xml:space="preserve"> </w:t>
            </w:r>
            <w:r w:rsidR="009508D9" w:rsidRPr="009508D9">
              <w:rPr>
                <w:color w:val="0070C0"/>
              </w:rPr>
              <w:t xml:space="preserve">Area estimating </w:t>
            </w:r>
            <w:hyperlink r:id="rId8" w:history="1">
              <w:r w:rsidR="009508D9">
                <w:rPr>
                  <w:rStyle w:val="Hyperlink"/>
                </w:rPr>
                <w:t>https://www.thenational.academy/year-4/maths/area-part-1-estimating-year-4-wk2-1</w:t>
              </w:r>
            </w:hyperlink>
          </w:p>
        </w:tc>
      </w:tr>
      <w:tr w:rsidR="00710E58" w:rsidTr="00046CC6">
        <w:trPr>
          <w:cantSplit/>
          <w:trHeight w:val="202"/>
        </w:trPr>
        <w:tc>
          <w:tcPr>
            <w:tcW w:w="562" w:type="dxa"/>
            <w:vMerge/>
            <w:textDirection w:val="btLr"/>
          </w:tcPr>
          <w:p w:rsidR="00710E58" w:rsidRDefault="00710E58" w:rsidP="00E331D4">
            <w:pPr>
              <w:ind w:left="113" w:right="113"/>
              <w:jc w:val="center"/>
            </w:pPr>
          </w:p>
        </w:tc>
        <w:tc>
          <w:tcPr>
            <w:tcW w:w="4820" w:type="dxa"/>
            <w:vMerge/>
          </w:tcPr>
          <w:p w:rsidR="00710E58" w:rsidRDefault="00710E58" w:rsidP="004E38A3"/>
        </w:tc>
        <w:tc>
          <w:tcPr>
            <w:tcW w:w="4961" w:type="dxa"/>
            <w:shd w:val="clear" w:color="auto" w:fill="DEEAF6" w:themeFill="accent1" w:themeFillTint="33"/>
          </w:tcPr>
          <w:p w:rsidR="00710E58" w:rsidRDefault="003B2741" w:rsidP="00696CEB">
            <w:pPr>
              <w:rPr>
                <w:color w:val="00B050"/>
              </w:rPr>
            </w:pPr>
            <w:r w:rsidRPr="003B2741">
              <w:rPr>
                <w:color w:val="2F5496" w:themeColor="accent5" w:themeShade="BF"/>
              </w:rPr>
              <w:t>Challenge:</w:t>
            </w:r>
            <w:r w:rsidR="008D6A57">
              <w:rPr>
                <w:color w:val="2F5496" w:themeColor="accent5" w:themeShade="BF"/>
              </w:rPr>
              <w:t xml:space="preserve"> </w:t>
            </w:r>
            <w:r w:rsidR="00123288">
              <w:rPr>
                <w:color w:val="2F5496" w:themeColor="accent5" w:themeShade="BF"/>
              </w:rPr>
              <w:t>Multistep fractions of amount see sheet on class page</w:t>
            </w:r>
          </w:p>
        </w:tc>
      </w:tr>
      <w:tr w:rsidR="00710E58" w:rsidTr="00423A6A">
        <w:trPr>
          <w:cantSplit/>
          <w:trHeight w:val="703"/>
        </w:trPr>
        <w:tc>
          <w:tcPr>
            <w:tcW w:w="562" w:type="dxa"/>
            <w:vMerge w:val="restart"/>
            <w:textDirection w:val="btLr"/>
          </w:tcPr>
          <w:p w:rsidR="00710E58" w:rsidRDefault="00710E58" w:rsidP="00E331D4">
            <w:pPr>
              <w:ind w:left="113" w:right="113"/>
              <w:jc w:val="center"/>
            </w:pPr>
            <w:r>
              <w:lastRenderedPageBreak/>
              <w:t>Wednesday</w:t>
            </w:r>
          </w:p>
        </w:tc>
        <w:tc>
          <w:tcPr>
            <w:tcW w:w="4820" w:type="dxa"/>
            <w:vMerge w:val="restart"/>
          </w:tcPr>
          <w:p w:rsidR="007D57D7" w:rsidRDefault="007D57D7" w:rsidP="007D57D7">
            <w:pPr>
              <w:rPr>
                <w:b/>
              </w:rPr>
            </w:pPr>
            <w:r>
              <w:rPr>
                <w:b/>
              </w:rPr>
              <w:t xml:space="preserve">Assessment on </w:t>
            </w:r>
            <w:r>
              <w:rPr>
                <w:b/>
              </w:rPr>
              <w:t>reading</w:t>
            </w:r>
            <w:r>
              <w:rPr>
                <w:b/>
              </w:rPr>
              <w:t>.</w:t>
            </w:r>
          </w:p>
          <w:p w:rsidR="007D57D7" w:rsidRDefault="007D57D7" w:rsidP="007D57D7">
            <w:pPr>
              <w:rPr>
                <w:b/>
              </w:rPr>
            </w:pPr>
            <w:r>
              <w:rPr>
                <w:b/>
              </w:rPr>
              <w:t xml:space="preserve">Please </w:t>
            </w:r>
            <w:r w:rsidRPr="007D57D7">
              <w:rPr>
                <w:b/>
                <w:color w:val="FF0000"/>
              </w:rPr>
              <w:t xml:space="preserve">log into Education City </w:t>
            </w:r>
            <w:r>
              <w:rPr>
                <w:b/>
              </w:rPr>
              <w:t xml:space="preserve">and you will find a </w:t>
            </w:r>
            <w:r>
              <w:rPr>
                <w:b/>
                <w:color w:val="FF0000"/>
              </w:rPr>
              <w:t>reading</w:t>
            </w:r>
            <w:r w:rsidRPr="007D57D7">
              <w:rPr>
                <w:b/>
                <w:color w:val="FF0000"/>
              </w:rPr>
              <w:t xml:space="preserve"> assessment </w:t>
            </w:r>
            <w:r>
              <w:rPr>
                <w:b/>
              </w:rPr>
              <w:t xml:space="preserve">for your year group. </w:t>
            </w:r>
          </w:p>
          <w:p w:rsidR="00710E58" w:rsidRPr="00D740DF" w:rsidRDefault="007D57D7" w:rsidP="007D57D7">
            <w:pPr>
              <w:rPr>
                <w:color w:val="7030A0"/>
              </w:rPr>
            </w:pPr>
            <w:r>
              <w:rPr>
                <w:b/>
              </w:rPr>
              <w:t xml:space="preserve">Please </w:t>
            </w:r>
            <w:r w:rsidRPr="007D57D7">
              <w:rPr>
                <w:b/>
                <w:color w:val="FF0000"/>
              </w:rPr>
              <w:t xml:space="preserve">complete on your own </w:t>
            </w:r>
            <w:r>
              <w:rPr>
                <w:b/>
              </w:rPr>
              <w:t>so I can see where you are with your understanding and learning.</w:t>
            </w:r>
          </w:p>
        </w:tc>
        <w:tc>
          <w:tcPr>
            <w:tcW w:w="4961" w:type="dxa"/>
            <w:shd w:val="clear" w:color="auto" w:fill="E2EFD9" w:themeFill="accent6" w:themeFillTint="33"/>
          </w:tcPr>
          <w:p w:rsidR="003B2741" w:rsidRDefault="009508D9" w:rsidP="00CE0D80">
            <w:r>
              <w:t xml:space="preserve">WRM </w:t>
            </w:r>
            <w:r>
              <w:t>Fractions of a set of objects (1)</w:t>
            </w:r>
            <w:r>
              <w:t xml:space="preserve"> </w:t>
            </w:r>
            <w:hyperlink r:id="rId9" w:history="1">
              <w:r w:rsidRPr="00A33C01">
                <w:rPr>
                  <w:rStyle w:val="Hyperlink"/>
                </w:rPr>
                <w:t>https://vimeo.com/420723178</w:t>
              </w:r>
            </w:hyperlink>
            <w:r>
              <w:rPr>
                <w:rStyle w:val="Hyperlink"/>
              </w:rPr>
              <w:t xml:space="preserve"> </w:t>
            </w:r>
            <w:r w:rsidR="003B2741">
              <w:t>See Wednesdays sheets on class page</w:t>
            </w:r>
          </w:p>
        </w:tc>
      </w:tr>
      <w:tr w:rsidR="00710E58" w:rsidTr="003702FB">
        <w:trPr>
          <w:cantSplit/>
          <w:trHeight w:val="887"/>
        </w:trPr>
        <w:tc>
          <w:tcPr>
            <w:tcW w:w="562" w:type="dxa"/>
            <w:vMerge/>
            <w:textDirection w:val="btLr"/>
          </w:tcPr>
          <w:p w:rsidR="00710E58" w:rsidRDefault="00710E58" w:rsidP="00E331D4">
            <w:pPr>
              <w:ind w:left="113" w:right="113"/>
              <w:jc w:val="center"/>
            </w:pPr>
          </w:p>
        </w:tc>
        <w:tc>
          <w:tcPr>
            <w:tcW w:w="4820" w:type="dxa"/>
            <w:vMerge/>
          </w:tcPr>
          <w:p w:rsidR="00710E58" w:rsidRPr="00D3236D" w:rsidRDefault="00710E58" w:rsidP="0075123B">
            <w:pPr>
              <w:rPr>
                <w:color w:val="FF0000"/>
              </w:rPr>
            </w:pPr>
          </w:p>
        </w:tc>
        <w:tc>
          <w:tcPr>
            <w:tcW w:w="4961" w:type="dxa"/>
            <w:shd w:val="clear" w:color="auto" w:fill="E2EFD9" w:themeFill="accent6" w:themeFillTint="33"/>
          </w:tcPr>
          <w:p w:rsidR="00710E58" w:rsidRDefault="009508D9" w:rsidP="00CE0D80">
            <w:hyperlink r:id="rId10" w:history="1">
              <w:r>
                <w:rPr>
                  <w:rStyle w:val="Hyperlink"/>
                </w:rPr>
                <w:t>https://www.thenational.academy/year-3/maths/compare-and-order-unit-fractions-year-3-wk2-5</w:t>
              </w:r>
            </w:hyperlink>
            <w:r>
              <w:t xml:space="preserve"> </w:t>
            </w:r>
          </w:p>
        </w:tc>
      </w:tr>
      <w:tr w:rsidR="00710E58" w:rsidTr="00046CC6">
        <w:trPr>
          <w:cantSplit/>
          <w:trHeight w:val="426"/>
        </w:trPr>
        <w:tc>
          <w:tcPr>
            <w:tcW w:w="562" w:type="dxa"/>
            <w:vMerge/>
            <w:textDirection w:val="btLr"/>
          </w:tcPr>
          <w:p w:rsidR="00710E58" w:rsidRDefault="00710E58" w:rsidP="00E331D4">
            <w:pPr>
              <w:ind w:left="113" w:right="113"/>
              <w:jc w:val="center"/>
            </w:pPr>
          </w:p>
        </w:tc>
        <w:tc>
          <w:tcPr>
            <w:tcW w:w="4820" w:type="dxa"/>
            <w:vMerge/>
          </w:tcPr>
          <w:p w:rsidR="00710E58" w:rsidRPr="00D3236D" w:rsidRDefault="00710E58" w:rsidP="0075123B">
            <w:pPr>
              <w:rPr>
                <w:color w:val="FF0000"/>
              </w:rPr>
            </w:pPr>
          </w:p>
        </w:tc>
        <w:tc>
          <w:tcPr>
            <w:tcW w:w="4961" w:type="dxa"/>
            <w:shd w:val="clear" w:color="auto" w:fill="E2EFD9" w:themeFill="accent6" w:themeFillTint="33"/>
          </w:tcPr>
          <w:p w:rsidR="00F425AD" w:rsidRDefault="00E22F8E" w:rsidP="003D04F2">
            <w:r>
              <w:t>Challenge</w:t>
            </w:r>
            <w:r w:rsidR="00423A6A">
              <w:t xml:space="preserve">: </w:t>
            </w:r>
            <w:r w:rsidR="00123288">
              <w:t>Fractions maze. See sheet on class page</w:t>
            </w:r>
          </w:p>
        </w:tc>
      </w:tr>
      <w:tr w:rsidR="00710E58" w:rsidTr="00046CC6">
        <w:trPr>
          <w:cantSplit/>
          <w:trHeight w:val="423"/>
        </w:trPr>
        <w:tc>
          <w:tcPr>
            <w:tcW w:w="562" w:type="dxa"/>
            <w:vMerge/>
            <w:textDirection w:val="btLr"/>
          </w:tcPr>
          <w:p w:rsidR="00710E58" w:rsidRDefault="00710E58" w:rsidP="00E331D4">
            <w:pPr>
              <w:ind w:left="113" w:right="113"/>
              <w:jc w:val="center"/>
            </w:pPr>
          </w:p>
        </w:tc>
        <w:tc>
          <w:tcPr>
            <w:tcW w:w="4820" w:type="dxa"/>
            <w:vMerge/>
          </w:tcPr>
          <w:p w:rsidR="00710E58" w:rsidRPr="00D3236D" w:rsidRDefault="00710E58" w:rsidP="0075123B">
            <w:pPr>
              <w:rPr>
                <w:color w:val="FF0000"/>
              </w:rPr>
            </w:pPr>
          </w:p>
        </w:tc>
        <w:tc>
          <w:tcPr>
            <w:tcW w:w="4961" w:type="dxa"/>
            <w:shd w:val="clear" w:color="auto" w:fill="DEEAF6" w:themeFill="accent1" w:themeFillTint="33"/>
          </w:tcPr>
          <w:p w:rsidR="00710E58" w:rsidRDefault="00696CEB" w:rsidP="00CE0D80">
            <w:r>
              <w:rPr>
                <w:color w:val="2F5496" w:themeColor="accent5" w:themeShade="BF"/>
              </w:rPr>
              <w:t xml:space="preserve">WRM </w:t>
            </w:r>
            <w:hyperlink r:id="rId11" w:history="1">
              <w:r w:rsidRPr="00A33C01">
                <w:rPr>
                  <w:rStyle w:val="Hyperlink"/>
                </w:rPr>
                <w:t>https://vimeo.com/418154572</w:t>
              </w:r>
            </w:hyperlink>
            <w:r>
              <w:rPr>
                <w:color w:val="2F5496" w:themeColor="accent5" w:themeShade="BF"/>
              </w:rPr>
              <w:t xml:space="preserve"> </w:t>
            </w:r>
            <w:r w:rsidR="00A207EA">
              <w:t xml:space="preserve"> </w:t>
            </w:r>
            <w:r>
              <w:t>Equivalent fractions (2)</w:t>
            </w:r>
            <w:r w:rsidR="003B2741">
              <w:t xml:space="preserve"> See Wednesdays sheets on class page</w:t>
            </w:r>
          </w:p>
        </w:tc>
      </w:tr>
      <w:tr w:rsidR="00710E58" w:rsidTr="00046CC6">
        <w:trPr>
          <w:cantSplit/>
          <w:trHeight w:val="423"/>
        </w:trPr>
        <w:tc>
          <w:tcPr>
            <w:tcW w:w="562" w:type="dxa"/>
            <w:vMerge/>
            <w:textDirection w:val="btLr"/>
          </w:tcPr>
          <w:p w:rsidR="00710E58" w:rsidRDefault="00710E58" w:rsidP="00E331D4">
            <w:pPr>
              <w:ind w:left="113" w:right="113"/>
              <w:jc w:val="center"/>
            </w:pPr>
          </w:p>
        </w:tc>
        <w:tc>
          <w:tcPr>
            <w:tcW w:w="4820" w:type="dxa"/>
            <w:vMerge/>
          </w:tcPr>
          <w:p w:rsidR="00710E58" w:rsidRPr="00D3236D" w:rsidRDefault="00710E58" w:rsidP="0075123B">
            <w:pPr>
              <w:rPr>
                <w:color w:val="FF0000"/>
              </w:rPr>
            </w:pPr>
          </w:p>
        </w:tc>
        <w:tc>
          <w:tcPr>
            <w:tcW w:w="4961" w:type="dxa"/>
            <w:shd w:val="clear" w:color="auto" w:fill="DEEAF6" w:themeFill="accent1" w:themeFillTint="33"/>
          </w:tcPr>
          <w:p w:rsidR="00710E58" w:rsidRDefault="00E22F8E" w:rsidP="009508D9">
            <w:r w:rsidRPr="003B2741">
              <w:rPr>
                <w:color w:val="2F5496" w:themeColor="accent5" w:themeShade="BF"/>
              </w:rPr>
              <w:t>OAK</w:t>
            </w:r>
            <w:r w:rsidR="009508D9">
              <w:rPr>
                <w:color w:val="2F5496" w:themeColor="accent5" w:themeShade="BF"/>
              </w:rPr>
              <w:t xml:space="preserve"> Area calculating </w:t>
            </w:r>
            <w:hyperlink r:id="rId12" w:history="1">
              <w:r w:rsidR="009508D9">
                <w:rPr>
                  <w:rStyle w:val="Hyperlink"/>
                </w:rPr>
                <w:t>https://www.thenational.academy/year-4/maths/area-part-2-calculating-year-4-wk2-2</w:t>
              </w:r>
            </w:hyperlink>
          </w:p>
        </w:tc>
      </w:tr>
      <w:tr w:rsidR="00710E58" w:rsidTr="00046CC6">
        <w:trPr>
          <w:cantSplit/>
          <w:trHeight w:val="423"/>
        </w:trPr>
        <w:tc>
          <w:tcPr>
            <w:tcW w:w="562" w:type="dxa"/>
            <w:vMerge/>
            <w:textDirection w:val="btLr"/>
          </w:tcPr>
          <w:p w:rsidR="00710E58" w:rsidRDefault="00710E58" w:rsidP="00E331D4">
            <w:pPr>
              <w:ind w:left="113" w:right="113"/>
              <w:jc w:val="center"/>
            </w:pPr>
          </w:p>
        </w:tc>
        <w:tc>
          <w:tcPr>
            <w:tcW w:w="4820" w:type="dxa"/>
            <w:vMerge/>
          </w:tcPr>
          <w:p w:rsidR="00710E58" w:rsidRPr="00D3236D" w:rsidRDefault="00710E58" w:rsidP="0075123B">
            <w:pPr>
              <w:rPr>
                <w:color w:val="FF0000"/>
              </w:rPr>
            </w:pPr>
          </w:p>
        </w:tc>
        <w:tc>
          <w:tcPr>
            <w:tcW w:w="4961" w:type="dxa"/>
            <w:shd w:val="clear" w:color="auto" w:fill="DEEAF6" w:themeFill="accent1" w:themeFillTint="33"/>
          </w:tcPr>
          <w:p w:rsidR="00710E58" w:rsidRDefault="005B3D20" w:rsidP="009508D9">
            <w:r>
              <w:t xml:space="preserve">Challenge: </w:t>
            </w:r>
            <w:r w:rsidR="00123288">
              <w:t>See challenge cards on the class page for today</w:t>
            </w:r>
          </w:p>
        </w:tc>
      </w:tr>
      <w:tr w:rsidR="00710E58" w:rsidTr="00F425AD">
        <w:trPr>
          <w:cantSplit/>
          <w:trHeight w:val="705"/>
        </w:trPr>
        <w:tc>
          <w:tcPr>
            <w:tcW w:w="562" w:type="dxa"/>
            <w:vMerge w:val="restart"/>
            <w:textDirection w:val="btLr"/>
          </w:tcPr>
          <w:p w:rsidR="00710E58" w:rsidRDefault="00710E58" w:rsidP="00E331D4">
            <w:pPr>
              <w:ind w:left="113" w:right="113"/>
              <w:jc w:val="center"/>
            </w:pPr>
            <w:r>
              <w:t>Thursday</w:t>
            </w:r>
          </w:p>
        </w:tc>
        <w:tc>
          <w:tcPr>
            <w:tcW w:w="4820" w:type="dxa"/>
            <w:vMerge w:val="restart"/>
          </w:tcPr>
          <w:p w:rsidR="00710E58" w:rsidRDefault="00710E58" w:rsidP="00164243">
            <w:r w:rsidRPr="004D2CC5">
              <w:rPr>
                <w:color w:val="FF0000"/>
              </w:rPr>
              <w:t>Writing</w:t>
            </w:r>
            <w:r>
              <w:t>:</w:t>
            </w:r>
            <w:r w:rsidR="000A4F5D">
              <w:t xml:space="preserve"> Olympic Creed</w:t>
            </w:r>
          </w:p>
          <w:p w:rsidR="00710E58" w:rsidRPr="00755EE4" w:rsidRDefault="00710E58" w:rsidP="000A4F5D">
            <w:pPr>
              <w:rPr>
                <w:color w:val="FF0000"/>
              </w:rPr>
            </w:pPr>
            <w:r>
              <w:t xml:space="preserve">For your writing this week I would like you to </w:t>
            </w:r>
            <w:r w:rsidRPr="00755EE4">
              <w:rPr>
                <w:color w:val="FF0000"/>
              </w:rPr>
              <w:t xml:space="preserve">look at the </w:t>
            </w:r>
            <w:r w:rsidR="000A4F5D" w:rsidRPr="00755EE4">
              <w:rPr>
                <w:color w:val="FF0000"/>
              </w:rPr>
              <w:t>information on the Olympic Oath</w:t>
            </w:r>
            <w:r w:rsidR="00FE7F1C">
              <w:rPr>
                <w:color w:val="FF0000"/>
              </w:rPr>
              <w:t xml:space="preserve"> on the </w:t>
            </w:r>
            <w:proofErr w:type="spellStart"/>
            <w:r w:rsidR="00FE7F1C">
              <w:rPr>
                <w:color w:val="FF0000"/>
              </w:rPr>
              <w:t>powerpoint</w:t>
            </w:r>
            <w:proofErr w:type="spellEnd"/>
            <w:r w:rsidR="00FE7F1C">
              <w:rPr>
                <w:color w:val="FF0000"/>
              </w:rPr>
              <w:t xml:space="preserve"> on the class page</w:t>
            </w:r>
            <w:r w:rsidR="000A4F5D" w:rsidRPr="00755EE4">
              <w:rPr>
                <w:color w:val="FF0000"/>
              </w:rPr>
              <w:t xml:space="preserve">. </w:t>
            </w:r>
          </w:p>
          <w:p w:rsidR="00755EE4" w:rsidRPr="00755EE4" w:rsidRDefault="00755EE4" w:rsidP="000A4F5D">
            <w:r w:rsidRPr="00755EE4">
              <w:t xml:space="preserve">I would like you to </w:t>
            </w:r>
            <w:r w:rsidRPr="00755EE4">
              <w:rPr>
                <w:color w:val="FF0000"/>
              </w:rPr>
              <w:t xml:space="preserve">complete the questionnaire on sportsmanship. </w:t>
            </w:r>
            <w:r w:rsidRPr="00755EE4">
              <w:t xml:space="preserve">Think about what this means to you. </w:t>
            </w:r>
          </w:p>
          <w:p w:rsidR="00755EE4" w:rsidRDefault="00755EE4" w:rsidP="000A4F5D">
            <w:pPr>
              <w:rPr>
                <w:color w:val="7030A0"/>
              </w:rPr>
            </w:pPr>
            <w:r w:rsidRPr="00755EE4">
              <w:t xml:space="preserve">Then I want you to </w:t>
            </w:r>
            <w:r w:rsidRPr="00755EE4">
              <w:rPr>
                <w:color w:val="FF0000"/>
              </w:rPr>
              <w:t>look at the letter from the Olympic committee which asks you to write a new Olympic Oath for the values you feel are important today.</w:t>
            </w:r>
            <w:r w:rsidRPr="00755EE4">
              <w:t xml:space="preserve"> </w:t>
            </w:r>
            <w:r w:rsidRPr="00755EE4">
              <w:rPr>
                <w:color w:val="7030A0"/>
              </w:rPr>
              <w:t xml:space="preserve">There are some information sheets and starting points for your Olympic Oath on the class page. </w:t>
            </w:r>
          </w:p>
          <w:p w:rsidR="00456F0C" w:rsidRDefault="00456F0C" w:rsidP="000A4F5D">
            <w:hyperlink r:id="rId13" w:history="1">
              <w:r>
                <w:rPr>
                  <w:rStyle w:val="Hyperlink"/>
                </w:rPr>
                <w:t>https://www.youtube.com/watch?v=-HlTciqDbkE</w:t>
              </w:r>
            </w:hyperlink>
            <w:r>
              <w:t xml:space="preserve"> London 2012 taking the Olympic Oath.</w:t>
            </w:r>
          </w:p>
          <w:p w:rsidR="00456F0C" w:rsidRPr="00C4084C" w:rsidRDefault="00456F0C" w:rsidP="000A4F5D">
            <w:hyperlink r:id="rId14" w:history="1">
              <w:r>
                <w:rPr>
                  <w:rStyle w:val="Hyperlink"/>
                </w:rPr>
                <w:t>http://teacher.scholastic.com/activities/athens_games/principles.htm</w:t>
              </w:r>
            </w:hyperlink>
            <w:r>
              <w:t xml:space="preserve"> information about the Olympic Oath</w:t>
            </w:r>
          </w:p>
        </w:tc>
        <w:tc>
          <w:tcPr>
            <w:tcW w:w="4961" w:type="dxa"/>
            <w:shd w:val="clear" w:color="auto" w:fill="E2EFD9" w:themeFill="accent6" w:themeFillTint="33"/>
          </w:tcPr>
          <w:p w:rsidR="00710E58" w:rsidRDefault="009508D9" w:rsidP="00CE0D80">
            <w:pPr>
              <w:rPr>
                <w:b/>
                <w:sz w:val="24"/>
                <w:szCs w:val="24"/>
              </w:rPr>
            </w:pPr>
            <w:r>
              <w:t>Fractions of a set of objects (2)</w:t>
            </w:r>
            <w:r>
              <w:t xml:space="preserve"> </w:t>
            </w:r>
            <w:r w:rsidRPr="009508D9">
              <w:rPr>
                <w:rStyle w:val="Hyperlink"/>
                <w:b/>
                <w:sz w:val="24"/>
                <w:szCs w:val="24"/>
              </w:rPr>
              <w:t>https://vimeo.com/420723744</w:t>
            </w:r>
          </w:p>
          <w:p w:rsidR="003B2741" w:rsidRPr="003B2741" w:rsidRDefault="003B2741" w:rsidP="00CE0D80">
            <w:pPr>
              <w:rPr>
                <w:sz w:val="24"/>
                <w:szCs w:val="24"/>
              </w:rPr>
            </w:pPr>
            <w:r w:rsidRPr="003B2741">
              <w:rPr>
                <w:sz w:val="24"/>
                <w:szCs w:val="24"/>
              </w:rPr>
              <w:t>See Thursdays sheets on class page</w:t>
            </w:r>
          </w:p>
        </w:tc>
      </w:tr>
      <w:tr w:rsidR="007D57D7" w:rsidTr="003725A6">
        <w:trPr>
          <w:cantSplit/>
          <w:trHeight w:val="1323"/>
        </w:trPr>
        <w:tc>
          <w:tcPr>
            <w:tcW w:w="562" w:type="dxa"/>
            <w:vMerge/>
            <w:textDirection w:val="btLr"/>
          </w:tcPr>
          <w:p w:rsidR="007D57D7" w:rsidRDefault="007D57D7" w:rsidP="00E331D4">
            <w:pPr>
              <w:ind w:left="113" w:right="113"/>
              <w:jc w:val="center"/>
            </w:pPr>
          </w:p>
        </w:tc>
        <w:tc>
          <w:tcPr>
            <w:tcW w:w="4820" w:type="dxa"/>
            <w:vMerge/>
          </w:tcPr>
          <w:p w:rsidR="007D57D7" w:rsidRPr="004D2CC5" w:rsidRDefault="007D57D7" w:rsidP="00164243">
            <w:pPr>
              <w:rPr>
                <w:color w:val="FF0000"/>
              </w:rPr>
            </w:pPr>
          </w:p>
        </w:tc>
        <w:tc>
          <w:tcPr>
            <w:tcW w:w="4961" w:type="dxa"/>
            <w:shd w:val="clear" w:color="auto" w:fill="E2EFD9" w:themeFill="accent6" w:themeFillTint="33"/>
          </w:tcPr>
          <w:p w:rsidR="007D57D7" w:rsidRDefault="007D57D7" w:rsidP="007D57D7">
            <w:pPr>
              <w:rPr>
                <w:b/>
              </w:rPr>
            </w:pPr>
            <w:r>
              <w:rPr>
                <w:b/>
              </w:rPr>
              <w:t xml:space="preserve">Assessment on </w:t>
            </w:r>
            <w:r>
              <w:rPr>
                <w:b/>
              </w:rPr>
              <w:t>Fractions</w:t>
            </w:r>
            <w:r>
              <w:rPr>
                <w:b/>
              </w:rPr>
              <w:t>.</w:t>
            </w:r>
          </w:p>
          <w:p w:rsidR="007D57D7" w:rsidRDefault="007D57D7" w:rsidP="007D57D7">
            <w:pPr>
              <w:rPr>
                <w:b/>
              </w:rPr>
            </w:pPr>
            <w:r>
              <w:rPr>
                <w:b/>
              </w:rPr>
              <w:t xml:space="preserve">Please </w:t>
            </w:r>
            <w:r w:rsidRPr="007D57D7">
              <w:rPr>
                <w:b/>
                <w:color w:val="FF0000"/>
              </w:rPr>
              <w:t xml:space="preserve">log into Education City </w:t>
            </w:r>
            <w:r>
              <w:rPr>
                <w:b/>
              </w:rPr>
              <w:t xml:space="preserve">and you will find a </w:t>
            </w:r>
            <w:r>
              <w:rPr>
                <w:b/>
                <w:color w:val="FF0000"/>
              </w:rPr>
              <w:t>Fractions</w:t>
            </w:r>
            <w:r w:rsidRPr="007D57D7">
              <w:rPr>
                <w:b/>
                <w:color w:val="FF0000"/>
              </w:rPr>
              <w:t xml:space="preserve"> assessment </w:t>
            </w:r>
            <w:r>
              <w:rPr>
                <w:b/>
              </w:rPr>
              <w:t xml:space="preserve">for your year group. </w:t>
            </w:r>
          </w:p>
          <w:p w:rsidR="007D57D7" w:rsidRDefault="007D57D7" w:rsidP="007D57D7">
            <w:pPr>
              <w:rPr>
                <w:b/>
                <w:sz w:val="24"/>
                <w:szCs w:val="24"/>
              </w:rPr>
            </w:pPr>
            <w:r>
              <w:rPr>
                <w:b/>
              </w:rPr>
              <w:t xml:space="preserve">Please </w:t>
            </w:r>
            <w:r w:rsidRPr="007D57D7">
              <w:rPr>
                <w:b/>
                <w:color w:val="FF0000"/>
              </w:rPr>
              <w:t xml:space="preserve">complete on your own </w:t>
            </w:r>
            <w:r>
              <w:rPr>
                <w:b/>
              </w:rPr>
              <w:t>so I can see where you are with your understanding and learning.</w:t>
            </w:r>
          </w:p>
        </w:tc>
      </w:tr>
      <w:tr w:rsidR="00710E58" w:rsidTr="00046CC6">
        <w:trPr>
          <w:cantSplit/>
          <w:trHeight w:val="423"/>
        </w:trPr>
        <w:tc>
          <w:tcPr>
            <w:tcW w:w="562" w:type="dxa"/>
            <w:vMerge/>
            <w:textDirection w:val="btLr"/>
          </w:tcPr>
          <w:p w:rsidR="00710E58" w:rsidRDefault="00710E58" w:rsidP="00E331D4">
            <w:pPr>
              <w:ind w:left="113" w:right="113"/>
              <w:jc w:val="center"/>
            </w:pPr>
          </w:p>
        </w:tc>
        <w:tc>
          <w:tcPr>
            <w:tcW w:w="4820" w:type="dxa"/>
            <w:vMerge/>
          </w:tcPr>
          <w:p w:rsidR="00710E58" w:rsidRPr="004D2CC5" w:rsidRDefault="00710E58" w:rsidP="00164243">
            <w:pPr>
              <w:rPr>
                <w:color w:val="FF0000"/>
              </w:rPr>
            </w:pPr>
          </w:p>
        </w:tc>
        <w:tc>
          <w:tcPr>
            <w:tcW w:w="4961" w:type="dxa"/>
            <w:shd w:val="clear" w:color="auto" w:fill="DEEAF6" w:themeFill="accent1" w:themeFillTint="33"/>
          </w:tcPr>
          <w:p w:rsidR="00710E58" w:rsidRDefault="00E22F8E" w:rsidP="00CE0D80">
            <w:pPr>
              <w:rPr>
                <w:b/>
                <w:sz w:val="24"/>
                <w:szCs w:val="24"/>
              </w:rPr>
            </w:pPr>
            <w:r w:rsidRPr="003B2741">
              <w:rPr>
                <w:color w:val="2F5496" w:themeColor="accent5" w:themeShade="BF"/>
                <w:sz w:val="24"/>
                <w:szCs w:val="24"/>
              </w:rPr>
              <w:t>WRM</w:t>
            </w:r>
            <w:r w:rsidR="00A207EA" w:rsidRPr="003B2741">
              <w:rPr>
                <w:b/>
                <w:color w:val="2F5496" w:themeColor="accent5" w:themeShade="BF"/>
                <w:sz w:val="24"/>
                <w:szCs w:val="24"/>
              </w:rPr>
              <w:t xml:space="preserve"> </w:t>
            </w:r>
            <w:r w:rsidR="009508D9" w:rsidRPr="009508D9">
              <w:rPr>
                <w:rStyle w:val="Hyperlink"/>
                <w:b/>
                <w:sz w:val="24"/>
                <w:szCs w:val="24"/>
              </w:rPr>
              <w:t>https://vimeo.com/418154723</w:t>
            </w:r>
            <w:r w:rsidR="00A207EA">
              <w:rPr>
                <w:b/>
                <w:sz w:val="24"/>
                <w:szCs w:val="24"/>
              </w:rPr>
              <w:t xml:space="preserve"> </w:t>
            </w:r>
            <w:r w:rsidR="009508D9">
              <w:t>Fractions greater than 1</w:t>
            </w:r>
            <w:r w:rsidR="00046CC6">
              <w:rPr>
                <w:color w:val="2F5496" w:themeColor="accent5" w:themeShade="BF"/>
                <w:sz w:val="24"/>
                <w:szCs w:val="24"/>
              </w:rPr>
              <w:t xml:space="preserve"> See Thursdays sheets on class page.</w:t>
            </w:r>
          </w:p>
        </w:tc>
      </w:tr>
      <w:tr w:rsidR="007D57D7" w:rsidTr="005F01DE">
        <w:trPr>
          <w:cantSplit/>
          <w:trHeight w:val="856"/>
        </w:trPr>
        <w:tc>
          <w:tcPr>
            <w:tcW w:w="562" w:type="dxa"/>
            <w:vMerge/>
            <w:textDirection w:val="btLr"/>
          </w:tcPr>
          <w:p w:rsidR="007D57D7" w:rsidRDefault="007D57D7" w:rsidP="00E331D4">
            <w:pPr>
              <w:ind w:left="113" w:right="113"/>
              <w:jc w:val="center"/>
            </w:pPr>
          </w:p>
        </w:tc>
        <w:tc>
          <w:tcPr>
            <w:tcW w:w="4820" w:type="dxa"/>
            <w:vMerge/>
          </w:tcPr>
          <w:p w:rsidR="007D57D7" w:rsidRPr="004D2CC5" w:rsidRDefault="007D57D7" w:rsidP="00164243">
            <w:pPr>
              <w:rPr>
                <w:color w:val="FF0000"/>
              </w:rPr>
            </w:pPr>
          </w:p>
        </w:tc>
        <w:tc>
          <w:tcPr>
            <w:tcW w:w="4961" w:type="dxa"/>
            <w:shd w:val="clear" w:color="auto" w:fill="DEEAF6" w:themeFill="accent1" w:themeFillTint="33"/>
          </w:tcPr>
          <w:p w:rsidR="007D57D7" w:rsidRDefault="007D57D7" w:rsidP="007D57D7">
            <w:pPr>
              <w:rPr>
                <w:b/>
              </w:rPr>
            </w:pPr>
            <w:r>
              <w:rPr>
                <w:b/>
              </w:rPr>
              <w:t>Assessment on calculation.</w:t>
            </w:r>
          </w:p>
          <w:p w:rsidR="007D57D7" w:rsidRDefault="007D57D7" w:rsidP="007D57D7">
            <w:pPr>
              <w:rPr>
                <w:b/>
              </w:rPr>
            </w:pPr>
            <w:r>
              <w:rPr>
                <w:b/>
              </w:rPr>
              <w:t xml:space="preserve">Please </w:t>
            </w:r>
            <w:r w:rsidRPr="007D57D7">
              <w:rPr>
                <w:b/>
                <w:color w:val="FF0000"/>
              </w:rPr>
              <w:t xml:space="preserve">log into Education City </w:t>
            </w:r>
            <w:r>
              <w:rPr>
                <w:b/>
              </w:rPr>
              <w:t xml:space="preserve">and you will find a </w:t>
            </w:r>
            <w:r>
              <w:rPr>
                <w:b/>
                <w:color w:val="FF0000"/>
              </w:rPr>
              <w:t>Fractions and decimals</w:t>
            </w:r>
            <w:r w:rsidRPr="007D57D7">
              <w:rPr>
                <w:b/>
                <w:color w:val="FF0000"/>
              </w:rPr>
              <w:t xml:space="preserve"> assessment </w:t>
            </w:r>
            <w:r>
              <w:rPr>
                <w:b/>
              </w:rPr>
              <w:t xml:space="preserve">for your year group. </w:t>
            </w:r>
          </w:p>
          <w:p w:rsidR="007D57D7" w:rsidRDefault="007D57D7" w:rsidP="007D57D7">
            <w:pPr>
              <w:rPr>
                <w:b/>
                <w:sz w:val="24"/>
                <w:szCs w:val="24"/>
              </w:rPr>
            </w:pPr>
            <w:r>
              <w:rPr>
                <w:b/>
              </w:rPr>
              <w:t xml:space="preserve">Please </w:t>
            </w:r>
            <w:r w:rsidRPr="007D57D7">
              <w:rPr>
                <w:b/>
                <w:color w:val="FF0000"/>
              </w:rPr>
              <w:t xml:space="preserve">complete on your own </w:t>
            </w:r>
            <w:r>
              <w:rPr>
                <w:b/>
              </w:rPr>
              <w:t>so I can see where you are with your understanding and learning.</w:t>
            </w:r>
          </w:p>
        </w:tc>
      </w:tr>
      <w:tr w:rsidR="00A668D2" w:rsidTr="00A668D2">
        <w:trPr>
          <w:cantSplit/>
          <w:trHeight w:val="2239"/>
        </w:trPr>
        <w:tc>
          <w:tcPr>
            <w:tcW w:w="562" w:type="dxa"/>
            <w:textDirection w:val="btLr"/>
          </w:tcPr>
          <w:p w:rsidR="00A668D2" w:rsidRDefault="00A668D2" w:rsidP="00E852E4">
            <w:pPr>
              <w:ind w:left="113" w:right="113"/>
              <w:jc w:val="center"/>
            </w:pPr>
            <w:r>
              <w:t>Friday</w:t>
            </w:r>
          </w:p>
        </w:tc>
        <w:tc>
          <w:tcPr>
            <w:tcW w:w="4820" w:type="dxa"/>
          </w:tcPr>
          <w:p w:rsidR="00A668D2" w:rsidRDefault="00A668D2" w:rsidP="00164243">
            <w:pPr>
              <w:rPr>
                <w:color w:val="FF0000"/>
              </w:rPr>
            </w:pPr>
            <w:r>
              <w:rPr>
                <w:color w:val="FF0000"/>
              </w:rPr>
              <w:t>Sport day program.</w:t>
            </w:r>
          </w:p>
          <w:p w:rsidR="00A668D2" w:rsidRDefault="00A668D2" w:rsidP="00164243">
            <w:r>
              <w:t xml:space="preserve">Create your own sports day program of events. Remember to give a brief description of who is taking part and how to complete each event. </w:t>
            </w:r>
            <w:bookmarkStart w:id="0" w:name="_GoBack"/>
            <w:bookmarkEnd w:id="0"/>
          </w:p>
        </w:tc>
        <w:tc>
          <w:tcPr>
            <w:tcW w:w="4961" w:type="dxa"/>
            <w:shd w:val="clear" w:color="auto" w:fill="auto"/>
          </w:tcPr>
          <w:p w:rsidR="00A668D2" w:rsidRDefault="00A668D2" w:rsidP="00CE0D80">
            <w:r>
              <w:t xml:space="preserve">The Mystery of the missing sports day sacks. See if you can solve the mystery to reveal who is the sack thief. </w:t>
            </w:r>
          </w:p>
        </w:tc>
      </w:tr>
      <w:tr w:rsidR="008445EE" w:rsidTr="003702FB">
        <w:trPr>
          <w:cantSplit/>
          <w:trHeight w:val="5944"/>
        </w:trPr>
        <w:tc>
          <w:tcPr>
            <w:tcW w:w="562" w:type="dxa"/>
            <w:textDirection w:val="btLr"/>
          </w:tcPr>
          <w:p w:rsidR="008445EE" w:rsidRDefault="008445EE" w:rsidP="00E852E4">
            <w:pPr>
              <w:ind w:left="113" w:right="113"/>
              <w:jc w:val="center"/>
            </w:pPr>
            <w:r>
              <w:lastRenderedPageBreak/>
              <w:t xml:space="preserve">EXTRA </w:t>
            </w:r>
          </w:p>
        </w:tc>
        <w:tc>
          <w:tcPr>
            <w:tcW w:w="4820" w:type="dxa"/>
          </w:tcPr>
          <w:p w:rsidR="003B2741" w:rsidRDefault="003B2741" w:rsidP="003B2741">
            <w:r w:rsidRPr="00464BAD">
              <w:rPr>
                <w:color w:val="FF0000"/>
              </w:rPr>
              <w:t>Reading</w:t>
            </w:r>
            <w:r w:rsidRPr="00F8706C">
              <w:t xml:space="preserve">: </w:t>
            </w:r>
          </w:p>
          <w:p w:rsidR="003B2741" w:rsidRDefault="003B2741" w:rsidP="003B2741">
            <w:r>
              <w:t xml:space="preserve">Please see </w:t>
            </w:r>
            <w:r w:rsidRPr="00F8706C">
              <w:rPr>
                <w:color w:val="FF0000"/>
              </w:rPr>
              <w:t>Purple mash</w:t>
            </w:r>
            <w:r>
              <w:rPr>
                <w:color w:val="FF0000"/>
              </w:rPr>
              <w:t xml:space="preserve"> as</w:t>
            </w:r>
            <w:r w:rsidRPr="00F8706C">
              <w:rPr>
                <w:color w:val="FF0000"/>
              </w:rPr>
              <w:t xml:space="preserve"> I have set you a reading challenge</w:t>
            </w:r>
            <w:r w:rsidRPr="00F8706C">
              <w:t xml:space="preserve">. </w:t>
            </w:r>
            <w:r w:rsidRPr="00F8706C">
              <w:rPr>
                <w:color w:val="7030A0"/>
              </w:rPr>
              <w:t xml:space="preserve">You may have to search for the </w:t>
            </w:r>
            <w:r>
              <w:rPr>
                <w:color w:val="7030A0"/>
              </w:rPr>
              <w:t xml:space="preserve">relevant </w:t>
            </w:r>
            <w:r w:rsidRPr="00F8706C">
              <w:rPr>
                <w:color w:val="7030A0"/>
              </w:rPr>
              <w:t>chapter in your to do list as it doesn’t put new work at the top unfortunately</w:t>
            </w:r>
            <w:r>
              <w:t xml:space="preserve">. </w:t>
            </w:r>
            <w:r w:rsidRPr="00F8706C">
              <w:t xml:space="preserve">There </w:t>
            </w:r>
            <w:r>
              <w:t>should be</w:t>
            </w:r>
            <w:r w:rsidRPr="00F8706C">
              <w:t xml:space="preserve"> the first</w:t>
            </w:r>
            <w:r>
              <w:t xml:space="preserve"> 4</w:t>
            </w:r>
            <w:r w:rsidRPr="00F8706C">
              <w:t xml:space="preserve"> chapter</w:t>
            </w:r>
            <w:r>
              <w:t>s</w:t>
            </w:r>
            <w:r w:rsidRPr="00F8706C">
              <w:t xml:space="preserve"> of </w:t>
            </w:r>
            <w:r>
              <w:t>your</w:t>
            </w:r>
            <w:r w:rsidRPr="00F8706C">
              <w:t xml:space="preserve"> book and some extra activities to go with </w:t>
            </w:r>
            <w:r>
              <w:t>each</w:t>
            </w:r>
            <w:r w:rsidRPr="00F8706C">
              <w:t xml:space="preserve"> are on the web page. </w:t>
            </w:r>
            <w:r w:rsidRPr="00F8706C">
              <w:rPr>
                <w:color w:val="FF0000"/>
              </w:rPr>
              <w:t>Make sure you get the correct sheet for the book you have been given</w:t>
            </w:r>
            <w:r w:rsidRPr="00F8706C">
              <w:t xml:space="preserve">. </w:t>
            </w:r>
          </w:p>
          <w:p w:rsidR="003B2741" w:rsidRDefault="003B2741" w:rsidP="003B2741">
            <w:pPr>
              <w:rPr>
                <w:color w:val="7030A0"/>
              </w:rPr>
            </w:pPr>
            <w:r w:rsidRPr="00F8706C">
              <w:rPr>
                <w:color w:val="7030A0"/>
              </w:rPr>
              <w:t xml:space="preserve">I </w:t>
            </w:r>
            <w:r>
              <w:rPr>
                <w:color w:val="7030A0"/>
              </w:rPr>
              <w:t>did</w:t>
            </w:r>
            <w:r w:rsidRPr="00F8706C">
              <w:rPr>
                <w:color w:val="7030A0"/>
              </w:rPr>
              <w:t xml:space="preserve"> update new chapter’s so you </w:t>
            </w:r>
            <w:r>
              <w:rPr>
                <w:color w:val="7030A0"/>
              </w:rPr>
              <w:t>had</w:t>
            </w:r>
            <w:r w:rsidRPr="00F8706C">
              <w:rPr>
                <w:color w:val="7030A0"/>
              </w:rPr>
              <w:t xml:space="preserve"> some more reading and activities to do over the holiday</w:t>
            </w:r>
            <w:r>
              <w:rPr>
                <w:color w:val="7030A0"/>
              </w:rPr>
              <w:t xml:space="preserve"> but if you didn’t get to them please just continue from the point you are at</w:t>
            </w:r>
            <w:r w:rsidRPr="00F8706C">
              <w:rPr>
                <w:color w:val="7030A0"/>
              </w:rPr>
              <w:t xml:space="preserve">.  </w:t>
            </w:r>
            <w:r w:rsidR="000A4F5D">
              <w:rPr>
                <w:color w:val="7030A0"/>
              </w:rPr>
              <w:t xml:space="preserve">Let me know if you need more chapters opening this week. </w:t>
            </w:r>
          </w:p>
          <w:p w:rsidR="003B2741" w:rsidRDefault="003B2741" w:rsidP="003B2741">
            <w:r w:rsidRPr="00F8706C">
              <w:t>If you are in touch with other people from the class who are on a similar reading level</w:t>
            </w:r>
            <w:r>
              <w:t>,</w:t>
            </w:r>
            <w:r w:rsidRPr="00F8706C">
              <w:t xml:space="preserve"> I have tried to give you the same book so that you can do this together as</w:t>
            </w:r>
            <w:r>
              <w:t xml:space="preserve"> a</w:t>
            </w:r>
            <w:r w:rsidRPr="00F8706C">
              <w:t xml:space="preserve"> book club! If you are not in touch don’t worry you can still enjoy the book for yourself. </w:t>
            </w:r>
          </w:p>
          <w:p w:rsidR="008445EE" w:rsidRPr="003702FB" w:rsidRDefault="003B2741" w:rsidP="00DD26F4">
            <w:pPr>
              <w:rPr>
                <w:color w:val="7030A0"/>
              </w:rPr>
            </w:pPr>
            <w:r w:rsidRPr="00F8706C">
              <w:rPr>
                <w:color w:val="7030A0"/>
              </w:rPr>
              <w:t xml:space="preserve">Any issues please let me know </w:t>
            </w:r>
            <w:r>
              <w:rPr>
                <w:color w:val="7030A0"/>
              </w:rPr>
              <w:t xml:space="preserve">as there have been a couple of glitches with user names and logins. </w:t>
            </w:r>
            <w:r w:rsidRPr="00F8706C">
              <w:rPr>
                <w:color w:val="7030A0"/>
              </w:rPr>
              <w:t xml:space="preserve"> </w:t>
            </w:r>
          </w:p>
        </w:tc>
        <w:tc>
          <w:tcPr>
            <w:tcW w:w="4961" w:type="dxa"/>
          </w:tcPr>
          <w:p w:rsidR="008D0A2A" w:rsidRPr="003B2741" w:rsidRDefault="003B2741" w:rsidP="008445EE">
            <w:proofErr w:type="gramStart"/>
            <w:r>
              <w:rPr>
                <w:b/>
              </w:rPr>
              <w:t>K</w:t>
            </w:r>
            <w:r w:rsidR="008D0A2A">
              <w:rPr>
                <w:b/>
              </w:rPr>
              <w:t>ids</w:t>
            </w:r>
            <w:proofErr w:type="gramEnd"/>
            <w:r w:rsidR="008D0A2A">
              <w:rPr>
                <w:b/>
              </w:rPr>
              <w:t xml:space="preserve"> classroom secrets </w:t>
            </w:r>
            <w:r w:rsidR="008D0A2A" w:rsidRPr="003B2741">
              <w:t>have released their own videos (similar to white rose) and worksheets which you can download if you wished.</w:t>
            </w:r>
          </w:p>
          <w:p w:rsidR="008445EE" w:rsidRDefault="008445EE" w:rsidP="008445EE">
            <w:r>
              <w:t xml:space="preserve">Kids Classroom secrets </w:t>
            </w:r>
          </w:p>
          <w:p w:rsidR="008445EE" w:rsidRDefault="008445EE" w:rsidP="008445EE">
            <w:r>
              <w:t xml:space="preserve">Year 3 </w:t>
            </w:r>
            <w:hyperlink r:id="rId15" w:history="1">
              <w:r>
                <w:rPr>
                  <w:rStyle w:val="Hyperlink"/>
                </w:rPr>
                <w:t>https://kids.classroomsecrets.co.uk/category/year-3/</w:t>
              </w:r>
            </w:hyperlink>
          </w:p>
          <w:p w:rsidR="008445EE" w:rsidRDefault="008445EE" w:rsidP="008445EE">
            <w:r>
              <w:t xml:space="preserve">Year 4 </w:t>
            </w:r>
            <w:hyperlink r:id="rId16" w:history="1">
              <w:r>
                <w:rPr>
                  <w:rStyle w:val="Hyperlink"/>
                </w:rPr>
                <w:t>https://kids.classroomsecrets.co.uk/category/year-4/video-tutorials-year-4-maths/</w:t>
              </w:r>
            </w:hyperlink>
          </w:p>
          <w:p w:rsidR="008445EE" w:rsidRDefault="008445EE" w:rsidP="008445EE"/>
          <w:p w:rsidR="008445EE" w:rsidRDefault="008445EE" w:rsidP="003B2741">
            <w:pPr>
              <w:rPr>
                <w:color w:val="7030A0"/>
              </w:rPr>
            </w:pPr>
            <w:r w:rsidRPr="00E05B23">
              <w:rPr>
                <w:color w:val="7030A0"/>
              </w:rPr>
              <w:t xml:space="preserve">For those who are super maths stars I have put online via purple mash some games and challenges to keep you entertained. </w:t>
            </w:r>
          </w:p>
          <w:p w:rsidR="00F425AD" w:rsidRDefault="00F425AD" w:rsidP="003B2741">
            <w:pPr>
              <w:rPr>
                <w:color w:val="7030A0"/>
              </w:rPr>
            </w:pPr>
          </w:p>
          <w:p w:rsidR="00F425AD" w:rsidRPr="003B2741" w:rsidRDefault="00F425AD" w:rsidP="00F425AD">
            <w:pPr>
              <w:rPr>
                <w:color w:val="00B050"/>
              </w:rPr>
            </w:pPr>
            <w:r w:rsidRPr="00F425AD">
              <w:t>I have also put a challenge problem solving pack on the class page for those who have limited computer access and enjoy problem solving. You will need to find the Year 3 and 4 problems and see how many you can solve</w:t>
            </w:r>
            <w:r>
              <w:rPr>
                <w:color w:val="7030A0"/>
              </w:rPr>
              <w:t xml:space="preserve">. Answers are at the end for parents. </w:t>
            </w:r>
          </w:p>
        </w:tc>
      </w:tr>
    </w:tbl>
    <w:p w:rsidR="0075123B" w:rsidRDefault="0075123B"/>
    <w:tbl>
      <w:tblPr>
        <w:tblStyle w:val="TableGrid"/>
        <w:tblW w:w="0" w:type="auto"/>
        <w:tblLayout w:type="fixed"/>
        <w:tblLook w:val="04A0" w:firstRow="1" w:lastRow="0" w:firstColumn="1" w:lastColumn="0" w:noHBand="0" w:noVBand="1"/>
      </w:tblPr>
      <w:tblGrid>
        <w:gridCol w:w="562"/>
        <w:gridCol w:w="9781"/>
      </w:tblGrid>
      <w:tr w:rsidR="0075123B" w:rsidTr="00F40DDD">
        <w:tc>
          <w:tcPr>
            <w:tcW w:w="10343" w:type="dxa"/>
            <w:gridSpan w:val="2"/>
          </w:tcPr>
          <w:p w:rsidR="0075123B" w:rsidRPr="004846EA" w:rsidRDefault="0075123B" w:rsidP="00F40DDD">
            <w:pPr>
              <w:rPr>
                <w:sz w:val="24"/>
                <w:szCs w:val="24"/>
              </w:rPr>
            </w:pPr>
            <w:r w:rsidRPr="004846EA">
              <w:rPr>
                <w:sz w:val="24"/>
                <w:szCs w:val="24"/>
              </w:rPr>
              <w:t xml:space="preserve">Other curriculum areas </w:t>
            </w:r>
          </w:p>
        </w:tc>
      </w:tr>
      <w:tr w:rsidR="0075123B" w:rsidTr="00F40DDD">
        <w:trPr>
          <w:cantSplit/>
          <w:trHeight w:val="1134"/>
        </w:trPr>
        <w:tc>
          <w:tcPr>
            <w:tcW w:w="562" w:type="dxa"/>
            <w:textDirection w:val="btLr"/>
          </w:tcPr>
          <w:p w:rsidR="0075123B" w:rsidRDefault="0075123B" w:rsidP="00F40DDD">
            <w:pPr>
              <w:ind w:left="113" w:right="113"/>
              <w:jc w:val="center"/>
            </w:pPr>
            <w:r>
              <w:t>Science</w:t>
            </w:r>
          </w:p>
        </w:tc>
        <w:tc>
          <w:tcPr>
            <w:tcW w:w="9781" w:type="dxa"/>
          </w:tcPr>
          <w:p w:rsidR="0075123B" w:rsidRPr="005C02E5" w:rsidRDefault="00900809" w:rsidP="0018529A">
            <w:pPr>
              <w:pStyle w:val="ListParagraph"/>
              <w:numPr>
                <w:ilvl w:val="0"/>
                <w:numId w:val="1"/>
              </w:numPr>
              <w:rPr>
                <w:color w:val="7030A0"/>
              </w:rPr>
            </w:pPr>
            <w:r>
              <w:t>First part of this week</w:t>
            </w:r>
            <w:r w:rsidR="000A4F5D">
              <w:t>’</w:t>
            </w:r>
            <w:r>
              <w:t>s science I would like to find out what you have learnt about Animals including Humans. Please go to Education City and there you will find an assessment on Animals and Humans which is about nutrition, skeletons and muscles. I have made it available for 2 weeks so please try and complete before the 19</w:t>
            </w:r>
            <w:r w:rsidRPr="00900809">
              <w:rPr>
                <w:vertAlign w:val="superscript"/>
              </w:rPr>
              <w:t>th</w:t>
            </w:r>
            <w:r>
              <w:t xml:space="preserve"> June. </w:t>
            </w:r>
          </w:p>
          <w:p w:rsidR="000A4F5D" w:rsidRDefault="00900809" w:rsidP="000A4F5D">
            <w:pPr>
              <w:pStyle w:val="ListParagraph"/>
              <w:numPr>
                <w:ilvl w:val="0"/>
                <w:numId w:val="1"/>
              </w:numPr>
            </w:pPr>
            <w:r>
              <w:t xml:space="preserve">Materials learning for this week I would like you to pay a game. You should find 2 sheets on the class page, one with pictures on it and the other with think the link. You have to choose 8 pictures and arrange them onto the grid so that there is a science link between them. For example you might put the spoon and the tea cup next to each other with the link being you stir your sugar into your tea to make it dissolve. </w:t>
            </w:r>
            <w:r w:rsidR="000A4F5D">
              <w:t xml:space="preserve">See if you can come up with as many links as you can between the pictures. </w:t>
            </w:r>
          </w:p>
        </w:tc>
      </w:tr>
      <w:tr w:rsidR="0075123B" w:rsidTr="007226F4">
        <w:trPr>
          <w:cantSplit/>
          <w:trHeight w:val="926"/>
        </w:trPr>
        <w:tc>
          <w:tcPr>
            <w:tcW w:w="562" w:type="dxa"/>
            <w:textDirection w:val="btLr"/>
          </w:tcPr>
          <w:p w:rsidR="0075123B" w:rsidRDefault="0075123B" w:rsidP="00F40DDD">
            <w:pPr>
              <w:ind w:left="113" w:right="113"/>
              <w:jc w:val="center"/>
            </w:pPr>
            <w:r>
              <w:t>Topic</w:t>
            </w:r>
          </w:p>
        </w:tc>
        <w:tc>
          <w:tcPr>
            <w:tcW w:w="9781" w:type="dxa"/>
          </w:tcPr>
          <w:p w:rsidR="007879E8" w:rsidRDefault="000A4F5D" w:rsidP="00A5409E">
            <w:r>
              <w:t xml:space="preserve">This week I would like you to do a bit of </w:t>
            </w:r>
            <w:r w:rsidR="00B47E8E" w:rsidRPr="00B47E8E">
              <w:rPr>
                <w:color w:val="FF0000"/>
              </w:rPr>
              <w:t>self-research</w:t>
            </w:r>
            <w:r w:rsidRPr="00B47E8E">
              <w:rPr>
                <w:color w:val="FF0000"/>
              </w:rPr>
              <w:t xml:space="preserve"> into the Olympic games</w:t>
            </w:r>
            <w:r>
              <w:t xml:space="preserve">. On the class page you will find </w:t>
            </w:r>
            <w:r w:rsidRPr="00B47E8E">
              <w:rPr>
                <w:color w:val="FF0000"/>
              </w:rPr>
              <w:t>a blank map of the world</w:t>
            </w:r>
            <w:r w:rsidR="00B47E8E" w:rsidRPr="00B47E8E">
              <w:rPr>
                <w:color w:val="FF0000"/>
              </w:rPr>
              <w:t xml:space="preserve"> </w:t>
            </w:r>
            <w:r w:rsidR="00B47E8E" w:rsidRPr="00B47E8E">
              <w:rPr>
                <w:color w:val="7030A0"/>
              </w:rPr>
              <w:t>(maybe print out in larger size or create your own larger scale map to fit the information on)</w:t>
            </w:r>
            <w:r w:rsidRPr="00B47E8E">
              <w:rPr>
                <w:color w:val="7030A0"/>
              </w:rPr>
              <w:t xml:space="preserve"> </w:t>
            </w:r>
            <w:r>
              <w:t xml:space="preserve">and I would like you to </w:t>
            </w:r>
            <w:r w:rsidRPr="00B47E8E">
              <w:rPr>
                <w:color w:val="FF0000"/>
              </w:rPr>
              <w:t>find out where the Olympics have been held and in which year</w:t>
            </w:r>
            <w:r>
              <w:t xml:space="preserve">. </w:t>
            </w:r>
            <w:r w:rsidR="007879E8">
              <w:t xml:space="preserve"> </w:t>
            </w:r>
            <w:r w:rsidR="00B47E8E">
              <w:t xml:space="preserve">For an extra challenge you can join the countries in order to show where the Olympic torch has travelled to and from. I have </w:t>
            </w:r>
            <w:r w:rsidR="00B47E8E" w:rsidRPr="00B47E8E">
              <w:rPr>
                <w:color w:val="7030A0"/>
              </w:rPr>
              <w:t xml:space="preserve">included some information on the history of the Olympic torch </w:t>
            </w:r>
            <w:r w:rsidR="00B47E8E">
              <w:t xml:space="preserve">which may help you with your art and DT for this week. </w:t>
            </w:r>
            <w:r w:rsidR="00B47E8E" w:rsidRPr="00B47E8E">
              <w:rPr>
                <w:color w:val="FF0000"/>
              </w:rPr>
              <w:t xml:space="preserve">You can add any extra information or pictures to your map </w:t>
            </w:r>
            <w:r w:rsidR="00B47E8E">
              <w:t xml:space="preserve">about the country the games were held in based on your research, such as the name given to the stadiums (Beijing 2008 was called the Birds Nest). </w:t>
            </w:r>
          </w:p>
          <w:p w:rsidR="005E2184" w:rsidRDefault="005E2184" w:rsidP="00A5409E">
            <w:r>
              <w:t>Below are some web sites which may help you with your research:</w:t>
            </w:r>
          </w:p>
          <w:p w:rsidR="005E2184" w:rsidRDefault="005E2184" w:rsidP="00A5409E">
            <w:hyperlink r:id="rId17" w:history="1">
              <w:r>
                <w:rPr>
                  <w:rStyle w:val="Hyperlink"/>
                </w:rPr>
                <w:t>http://www.nostos.com/olympics/</w:t>
              </w:r>
            </w:hyperlink>
            <w:r>
              <w:t xml:space="preserve"> </w:t>
            </w:r>
          </w:p>
          <w:p w:rsidR="0071119B" w:rsidRDefault="0071119B" w:rsidP="00A5409E">
            <w:hyperlink r:id="rId18" w:history="1">
              <w:r>
                <w:rPr>
                  <w:rStyle w:val="Hyperlink"/>
                </w:rPr>
                <w:t>https://geoawesomeness.com/maps-and-charts-that-explain-olympic-games/</w:t>
              </w:r>
            </w:hyperlink>
          </w:p>
          <w:p w:rsidR="00B64107" w:rsidRDefault="00B64107" w:rsidP="00A5409E">
            <w:hyperlink r:id="rId19" w:history="1">
              <w:r>
                <w:rPr>
                  <w:rStyle w:val="Hyperlink"/>
                </w:rPr>
                <w:t>https://www.olympic.org/news/the-history-of-the-olympic-flame</w:t>
              </w:r>
            </w:hyperlink>
            <w:r>
              <w:t xml:space="preserve"> </w:t>
            </w:r>
          </w:p>
          <w:p w:rsidR="00B64107" w:rsidRDefault="0071119B" w:rsidP="00A5409E">
            <w:hyperlink r:id="rId20" w:history="1">
              <w:r>
                <w:rPr>
                  <w:rStyle w:val="Hyperlink"/>
                </w:rPr>
                <w:t>https://kids.kiddle.co/Olympic_flame</w:t>
              </w:r>
            </w:hyperlink>
            <w:r>
              <w:t xml:space="preserve"> </w:t>
            </w:r>
          </w:p>
          <w:p w:rsidR="00456F0C" w:rsidRDefault="00456F0C" w:rsidP="00A5409E">
            <w:hyperlink r:id="rId21" w:history="1">
              <w:r>
                <w:rPr>
                  <w:rStyle w:val="Hyperlink"/>
                </w:rPr>
                <w:t>https://www.youtube.com/watch?v=W1Af40zuPjU</w:t>
              </w:r>
            </w:hyperlink>
            <w:r>
              <w:t xml:space="preserve"> Olympic torch</w:t>
            </w:r>
          </w:p>
        </w:tc>
      </w:tr>
      <w:tr w:rsidR="0075123B" w:rsidTr="007226F4">
        <w:trPr>
          <w:cantSplit/>
          <w:trHeight w:val="928"/>
        </w:trPr>
        <w:tc>
          <w:tcPr>
            <w:tcW w:w="562" w:type="dxa"/>
            <w:textDirection w:val="btLr"/>
          </w:tcPr>
          <w:p w:rsidR="0075123B" w:rsidRDefault="0075123B" w:rsidP="00F40DDD">
            <w:pPr>
              <w:ind w:left="113" w:right="113"/>
              <w:jc w:val="center"/>
            </w:pPr>
            <w:r>
              <w:t>Art/DT</w:t>
            </w:r>
          </w:p>
        </w:tc>
        <w:tc>
          <w:tcPr>
            <w:tcW w:w="9781" w:type="dxa"/>
          </w:tcPr>
          <w:p w:rsidR="00864FEC" w:rsidRDefault="00864FEC" w:rsidP="00F40DDD">
            <w:r>
              <w:t xml:space="preserve"> </w:t>
            </w:r>
            <w:r w:rsidR="00B47E8E" w:rsidRPr="00B47E8E">
              <w:rPr>
                <w:color w:val="FF0000"/>
              </w:rPr>
              <w:t xml:space="preserve">To design and make an Olympic torch </w:t>
            </w:r>
            <w:r w:rsidR="00B47E8E">
              <w:t>which would represent the games for this year. (</w:t>
            </w:r>
            <w:r w:rsidR="00B47E8E" w:rsidRPr="00B47E8E">
              <w:rPr>
                <w:color w:val="7030A0"/>
              </w:rPr>
              <w:t>The actual Olympics were supposed to be held this summer but due to the virus they have been postponed till next year but will still be called the 2020 Olympics</w:t>
            </w:r>
            <w:r w:rsidR="00B47E8E">
              <w:t xml:space="preserve">). See </w:t>
            </w:r>
            <w:r w:rsidR="00B47E8E" w:rsidRPr="00B47E8E">
              <w:rPr>
                <w:color w:val="FF0000"/>
              </w:rPr>
              <w:t>information about the torch on the class page</w:t>
            </w:r>
            <w:r w:rsidR="00B47E8E">
              <w:t xml:space="preserve">. </w:t>
            </w:r>
          </w:p>
          <w:p w:rsidR="008060A4" w:rsidRDefault="008060A4" w:rsidP="00F40DDD">
            <w:hyperlink r:id="rId22" w:history="1">
              <w:r>
                <w:rPr>
                  <w:rStyle w:val="Hyperlink"/>
                </w:rPr>
                <w:t>https://www.bbc.co.uk/news/uk-13673497</w:t>
              </w:r>
            </w:hyperlink>
            <w:r>
              <w:t xml:space="preserve"> London torch design information</w:t>
            </w:r>
          </w:p>
        </w:tc>
      </w:tr>
      <w:tr w:rsidR="0075123B" w:rsidTr="00F40DDD">
        <w:trPr>
          <w:cantSplit/>
          <w:trHeight w:val="1134"/>
        </w:trPr>
        <w:tc>
          <w:tcPr>
            <w:tcW w:w="562" w:type="dxa"/>
            <w:textDirection w:val="btLr"/>
          </w:tcPr>
          <w:p w:rsidR="0075123B" w:rsidRDefault="0075123B" w:rsidP="00F40DDD">
            <w:pPr>
              <w:ind w:left="113" w:right="113"/>
              <w:jc w:val="center"/>
            </w:pPr>
            <w:r>
              <w:lastRenderedPageBreak/>
              <w:t>PSHE</w:t>
            </w:r>
          </w:p>
        </w:tc>
        <w:tc>
          <w:tcPr>
            <w:tcW w:w="9781" w:type="dxa"/>
          </w:tcPr>
          <w:p w:rsidR="0075123B" w:rsidRDefault="005C02E5" w:rsidP="00552664">
            <w:r>
              <w:t>Living in the wider world:</w:t>
            </w:r>
          </w:p>
          <w:p w:rsidR="005C02E5" w:rsidRDefault="005C02E5" w:rsidP="00552664">
            <w:pPr>
              <w:rPr>
                <w:color w:val="FF0000"/>
              </w:rPr>
            </w:pPr>
            <w:r w:rsidRPr="005C02E5">
              <w:rPr>
                <w:color w:val="FF0000"/>
              </w:rPr>
              <w:t xml:space="preserve"> </w:t>
            </w:r>
            <w:r w:rsidR="007E6257">
              <w:rPr>
                <w:color w:val="FF0000"/>
              </w:rPr>
              <w:t xml:space="preserve">Keeping safe at home whilst using the internet. </w:t>
            </w:r>
          </w:p>
          <w:p w:rsidR="007E6257" w:rsidRDefault="007E6257" w:rsidP="00552664">
            <w:pPr>
              <w:rPr>
                <w:color w:val="FF0000"/>
              </w:rPr>
            </w:pPr>
            <w:r w:rsidRPr="007E6257">
              <w:t>This week I am asking you to look at some information with your family about staying safe at home. The following links will give you a series of worksheets (15 minutes each) which will help you to understand more about staying safe whilst using computers at home.</w:t>
            </w:r>
            <w:r>
              <w:rPr>
                <w:color w:val="FF0000"/>
              </w:rPr>
              <w:t xml:space="preserve"> </w:t>
            </w:r>
            <w:r w:rsidRPr="007E6257">
              <w:rPr>
                <w:color w:val="7030A0"/>
              </w:rPr>
              <w:t xml:space="preserve">There are two packs one for 5-7 year olds and the other for 8-10 year olds. Please select which you feel is the most appropriate. </w:t>
            </w:r>
          </w:p>
          <w:p w:rsidR="007E6257" w:rsidRDefault="007E6257" w:rsidP="00552664">
            <w:pPr>
              <w:rPr>
                <w:color w:val="FF0000"/>
              </w:rPr>
            </w:pPr>
            <w:hyperlink r:id="rId23" w:history="1">
              <w:r>
                <w:rPr>
                  <w:rStyle w:val="Hyperlink"/>
                </w:rPr>
                <w:t>https://www.thinkuknow.co.uk/parents/Support-tools/home-activity-worksheets/5-7s/</w:t>
              </w:r>
            </w:hyperlink>
          </w:p>
          <w:p w:rsidR="007E6257" w:rsidRDefault="007E6257" w:rsidP="00552664">
            <w:hyperlink r:id="rId24" w:history="1">
              <w:r>
                <w:rPr>
                  <w:rStyle w:val="Hyperlink"/>
                </w:rPr>
                <w:t>https://www.thinkuknow.co.uk/parents/Support-tools/home-activity-worksheets/8-10s/</w:t>
              </w:r>
            </w:hyperlink>
            <w:r>
              <w:t xml:space="preserve"> </w:t>
            </w:r>
          </w:p>
          <w:p w:rsidR="007E6257" w:rsidRDefault="007E6257" w:rsidP="00552664"/>
        </w:tc>
      </w:tr>
      <w:tr w:rsidR="0075123B" w:rsidTr="00F40DDD">
        <w:trPr>
          <w:cantSplit/>
          <w:trHeight w:val="1134"/>
        </w:trPr>
        <w:tc>
          <w:tcPr>
            <w:tcW w:w="562" w:type="dxa"/>
            <w:textDirection w:val="btLr"/>
          </w:tcPr>
          <w:p w:rsidR="0075123B" w:rsidRDefault="0075123B" w:rsidP="00F40DDD">
            <w:pPr>
              <w:ind w:left="113" w:right="113"/>
              <w:jc w:val="center"/>
            </w:pPr>
            <w:r>
              <w:t>RE</w:t>
            </w:r>
          </w:p>
        </w:tc>
        <w:tc>
          <w:tcPr>
            <w:tcW w:w="9781" w:type="dxa"/>
          </w:tcPr>
          <w:p w:rsidR="003702FB" w:rsidRDefault="000A4F5D" w:rsidP="003702FB">
            <w:r>
              <w:t xml:space="preserve">Please refer to the </w:t>
            </w:r>
            <w:r w:rsidR="003702FB">
              <w:t>sheet on the class page</w:t>
            </w:r>
            <w:r>
              <w:t xml:space="preserve"> from Mrs Reid </w:t>
            </w:r>
            <w:r w:rsidR="003702FB">
              <w:t xml:space="preserve">about the </w:t>
            </w:r>
            <w:proofErr w:type="spellStart"/>
            <w:r w:rsidR="003702FB">
              <w:t>Frieth</w:t>
            </w:r>
            <w:proofErr w:type="spellEnd"/>
            <w:r w:rsidR="003702FB">
              <w:t xml:space="preserve"> school vision</w:t>
            </w:r>
            <w:r>
              <w:t xml:space="preserve">. </w:t>
            </w:r>
          </w:p>
          <w:p w:rsidR="003702FB" w:rsidRPr="003702FB" w:rsidRDefault="000A4F5D" w:rsidP="003702FB">
            <w:pPr>
              <w:rPr>
                <w:rFonts w:ascii="Comic Sans MS" w:hAnsi="Comic Sans MS"/>
                <w:b/>
                <w:color w:val="FF0000"/>
                <w:sz w:val="32"/>
                <w:szCs w:val="32"/>
              </w:rPr>
            </w:pPr>
            <w:r>
              <w:t xml:space="preserve">We would like you with your family go through the sheet and reflect on </w:t>
            </w:r>
            <w:r w:rsidR="003702FB">
              <w:t xml:space="preserve">the </w:t>
            </w:r>
            <w:proofErr w:type="spellStart"/>
            <w:r w:rsidR="003702FB" w:rsidRPr="003702FB">
              <w:t>Frieth</w:t>
            </w:r>
            <w:proofErr w:type="spellEnd"/>
            <w:r w:rsidR="003702FB" w:rsidRPr="003702FB">
              <w:t xml:space="preserve"> School Vision – What do you think?</w:t>
            </w:r>
            <w:r w:rsidR="003702FB" w:rsidRPr="00E63D4F">
              <w:rPr>
                <w:rFonts w:ascii="Comic Sans MS" w:hAnsi="Comic Sans MS"/>
                <w:b/>
                <w:sz w:val="32"/>
                <w:szCs w:val="32"/>
              </w:rPr>
              <w:t xml:space="preserve"> </w:t>
            </w:r>
            <w:r w:rsidR="003702FB" w:rsidRPr="003702FB">
              <w:rPr>
                <w:color w:val="FF0000"/>
              </w:rPr>
              <w:t>If these can be completed and returned to me via the school email.</w:t>
            </w:r>
            <w:r w:rsidR="003702FB" w:rsidRPr="003702FB">
              <w:rPr>
                <w:rFonts w:ascii="Comic Sans MS" w:hAnsi="Comic Sans MS"/>
                <w:b/>
                <w:color w:val="FF0000"/>
                <w:sz w:val="32"/>
                <w:szCs w:val="32"/>
              </w:rPr>
              <w:t xml:space="preserve"> </w:t>
            </w:r>
          </w:p>
          <w:p w:rsidR="005200E7" w:rsidRDefault="005200E7" w:rsidP="000A4F5D"/>
        </w:tc>
      </w:tr>
      <w:tr w:rsidR="0075123B" w:rsidTr="00F40DDD">
        <w:trPr>
          <w:cantSplit/>
          <w:trHeight w:val="1134"/>
        </w:trPr>
        <w:tc>
          <w:tcPr>
            <w:tcW w:w="562" w:type="dxa"/>
            <w:textDirection w:val="btLr"/>
          </w:tcPr>
          <w:p w:rsidR="0075123B" w:rsidRDefault="0075123B" w:rsidP="00F40DDD">
            <w:pPr>
              <w:ind w:left="113" w:right="113"/>
              <w:jc w:val="center"/>
            </w:pPr>
            <w:r>
              <w:t>Music</w:t>
            </w:r>
          </w:p>
        </w:tc>
        <w:tc>
          <w:tcPr>
            <w:tcW w:w="9781" w:type="dxa"/>
          </w:tcPr>
          <w:p w:rsidR="0075123B" w:rsidRDefault="0075123B" w:rsidP="00F40DDD">
            <w:r>
              <w:t xml:space="preserve">You should have received an email about how to sign into </w:t>
            </w:r>
            <w:proofErr w:type="spellStart"/>
            <w:r>
              <w:t>Charanga</w:t>
            </w:r>
            <w:proofErr w:type="spellEnd"/>
            <w:r>
              <w:t xml:space="preserve"> music. (</w:t>
            </w:r>
            <w:proofErr w:type="gramStart"/>
            <w:r>
              <w:t>Your</w:t>
            </w:r>
            <w:proofErr w:type="gramEnd"/>
            <w:r>
              <w:t xml:space="preserve"> Initial followed by your Surname then FCOE. The password is our class name so mine would be </w:t>
            </w:r>
            <w:proofErr w:type="spellStart"/>
            <w:r>
              <w:t>KGreenFCOE</w:t>
            </w:r>
            <w:proofErr w:type="spellEnd"/>
            <w:r>
              <w:t xml:space="preserve">   kestrels).</w:t>
            </w:r>
          </w:p>
          <w:p w:rsidR="0075123B" w:rsidRPr="00A245BD" w:rsidRDefault="0075123B" w:rsidP="00F40DDD">
            <w:pPr>
              <w:rPr>
                <w:color w:val="7030A0"/>
              </w:rPr>
            </w:pPr>
            <w:r>
              <w:t xml:space="preserve">I have assigned you two units of work, which you can be looking at over the next couple of weeks. The first is ‘Lean on me’ which the teachers felt was very appropriate at the moment. The second is ‘Blackbird’ which has some lovely songs and learning. Please let me know if you are having any difficulty getting online for these resources and I will look into it for you.  </w:t>
            </w:r>
            <w:r w:rsidR="00A245BD" w:rsidRPr="00A245BD">
              <w:rPr>
                <w:color w:val="7030A0"/>
              </w:rPr>
              <w:t xml:space="preserve">The activities should have now been updated for you. One is set as an assessment the other is an activity as there seems to be some issues with getting these visible for you. </w:t>
            </w:r>
          </w:p>
          <w:p w:rsidR="0075123B" w:rsidRDefault="0075123B" w:rsidP="00F40DDD">
            <w:r w:rsidRPr="008B0FA7">
              <w:rPr>
                <w:color w:val="FF0000"/>
              </w:rPr>
              <w:t xml:space="preserve">You may like to write your own song thinking about your experience of lockdown or NHS staff or families who have been effected by the virus. </w:t>
            </w:r>
          </w:p>
        </w:tc>
      </w:tr>
      <w:tr w:rsidR="0075123B" w:rsidTr="00F40DDD">
        <w:tc>
          <w:tcPr>
            <w:tcW w:w="562" w:type="dxa"/>
          </w:tcPr>
          <w:p w:rsidR="0075123B" w:rsidRDefault="0075123B" w:rsidP="00F40DDD"/>
        </w:tc>
        <w:tc>
          <w:tcPr>
            <w:tcW w:w="9781" w:type="dxa"/>
          </w:tcPr>
          <w:p w:rsidR="0075123B" w:rsidRDefault="0075123B" w:rsidP="00F40DDD">
            <w:r>
              <w:t xml:space="preserve">See resources on the class web page for French. </w:t>
            </w:r>
          </w:p>
        </w:tc>
      </w:tr>
    </w:tbl>
    <w:p w:rsidR="00E331D4" w:rsidRDefault="00E331D4"/>
    <w:p w:rsidR="00E331D4" w:rsidRDefault="00E331D4"/>
    <w:sectPr w:rsidR="00E331D4" w:rsidSect="005227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70A7"/>
    <w:multiLevelType w:val="hybridMultilevel"/>
    <w:tmpl w:val="0C80CD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05099"/>
    <w:multiLevelType w:val="hybridMultilevel"/>
    <w:tmpl w:val="ACB88AB6"/>
    <w:lvl w:ilvl="0" w:tplc="EA32042C">
      <w:start w:val="1"/>
      <w:numFmt w:val="bullet"/>
      <w:lvlText w:val="•"/>
      <w:lvlJc w:val="left"/>
      <w:pPr>
        <w:tabs>
          <w:tab w:val="num" w:pos="720"/>
        </w:tabs>
        <w:ind w:left="720" w:hanging="360"/>
      </w:pPr>
      <w:rPr>
        <w:rFonts w:ascii="Arial" w:hAnsi="Arial" w:hint="default"/>
      </w:rPr>
    </w:lvl>
    <w:lvl w:ilvl="1" w:tplc="6322A4EA" w:tentative="1">
      <w:start w:val="1"/>
      <w:numFmt w:val="bullet"/>
      <w:lvlText w:val="•"/>
      <w:lvlJc w:val="left"/>
      <w:pPr>
        <w:tabs>
          <w:tab w:val="num" w:pos="1440"/>
        </w:tabs>
        <w:ind w:left="1440" w:hanging="360"/>
      </w:pPr>
      <w:rPr>
        <w:rFonts w:ascii="Arial" w:hAnsi="Arial" w:hint="default"/>
      </w:rPr>
    </w:lvl>
    <w:lvl w:ilvl="2" w:tplc="28387B26" w:tentative="1">
      <w:start w:val="1"/>
      <w:numFmt w:val="bullet"/>
      <w:lvlText w:val="•"/>
      <w:lvlJc w:val="left"/>
      <w:pPr>
        <w:tabs>
          <w:tab w:val="num" w:pos="2160"/>
        </w:tabs>
        <w:ind w:left="2160" w:hanging="360"/>
      </w:pPr>
      <w:rPr>
        <w:rFonts w:ascii="Arial" w:hAnsi="Arial" w:hint="default"/>
      </w:rPr>
    </w:lvl>
    <w:lvl w:ilvl="3" w:tplc="DD603494" w:tentative="1">
      <w:start w:val="1"/>
      <w:numFmt w:val="bullet"/>
      <w:lvlText w:val="•"/>
      <w:lvlJc w:val="left"/>
      <w:pPr>
        <w:tabs>
          <w:tab w:val="num" w:pos="2880"/>
        </w:tabs>
        <w:ind w:left="2880" w:hanging="360"/>
      </w:pPr>
      <w:rPr>
        <w:rFonts w:ascii="Arial" w:hAnsi="Arial" w:hint="default"/>
      </w:rPr>
    </w:lvl>
    <w:lvl w:ilvl="4" w:tplc="8D0ECA06" w:tentative="1">
      <w:start w:val="1"/>
      <w:numFmt w:val="bullet"/>
      <w:lvlText w:val="•"/>
      <w:lvlJc w:val="left"/>
      <w:pPr>
        <w:tabs>
          <w:tab w:val="num" w:pos="3600"/>
        </w:tabs>
        <w:ind w:left="3600" w:hanging="360"/>
      </w:pPr>
      <w:rPr>
        <w:rFonts w:ascii="Arial" w:hAnsi="Arial" w:hint="default"/>
      </w:rPr>
    </w:lvl>
    <w:lvl w:ilvl="5" w:tplc="C87CB4D0" w:tentative="1">
      <w:start w:val="1"/>
      <w:numFmt w:val="bullet"/>
      <w:lvlText w:val="•"/>
      <w:lvlJc w:val="left"/>
      <w:pPr>
        <w:tabs>
          <w:tab w:val="num" w:pos="4320"/>
        </w:tabs>
        <w:ind w:left="4320" w:hanging="360"/>
      </w:pPr>
      <w:rPr>
        <w:rFonts w:ascii="Arial" w:hAnsi="Arial" w:hint="default"/>
      </w:rPr>
    </w:lvl>
    <w:lvl w:ilvl="6" w:tplc="42E0E280" w:tentative="1">
      <w:start w:val="1"/>
      <w:numFmt w:val="bullet"/>
      <w:lvlText w:val="•"/>
      <w:lvlJc w:val="left"/>
      <w:pPr>
        <w:tabs>
          <w:tab w:val="num" w:pos="5040"/>
        </w:tabs>
        <w:ind w:left="5040" w:hanging="360"/>
      </w:pPr>
      <w:rPr>
        <w:rFonts w:ascii="Arial" w:hAnsi="Arial" w:hint="default"/>
      </w:rPr>
    </w:lvl>
    <w:lvl w:ilvl="7" w:tplc="D272FABC" w:tentative="1">
      <w:start w:val="1"/>
      <w:numFmt w:val="bullet"/>
      <w:lvlText w:val="•"/>
      <w:lvlJc w:val="left"/>
      <w:pPr>
        <w:tabs>
          <w:tab w:val="num" w:pos="5760"/>
        </w:tabs>
        <w:ind w:left="5760" w:hanging="360"/>
      </w:pPr>
      <w:rPr>
        <w:rFonts w:ascii="Arial" w:hAnsi="Arial" w:hint="default"/>
      </w:rPr>
    </w:lvl>
    <w:lvl w:ilvl="8" w:tplc="A3F8EC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0B1139F"/>
    <w:multiLevelType w:val="hybridMultilevel"/>
    <w:tmpl w:val="C6F65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8371E5"/>
    <w:multiLevelType w:val="hybridMultilevel"/>
    <w:tmpl w:val="F1A28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EF"/>
    <w:rsid w:val="00001618"/>
    <w:rsid w:val="00015998"/>
    <w:rsid w:val="000218EA"/>
    <w:rsid w:val="0004431F"/>
    <w:rsid w:val="00046CC6"/>
    <w:rsid w:val="000537C3"/>
    <w:rsid w:val="00060888"/>
    <w:rsid w:val="0006496C"/>
    <w:rsid w:val="00066274"/>
    <w:rsid w:val="00074DE9"/>
    <w:rsid w:val="00080A5A"/>
    <w:rsid w:val="000A4F5D"/>
    <w:rsid w:val="000B39D2"/>
    <w:rsid w:val="000D1312"/>
    <w:rsid w:val="000E72C6"/>
    <w:rsid w:val="000E755E"/>
    <w:rsid w:val="001023E2"/>
    <w:rsid w:val="001041AA"/>
    <w:rsid w:val="0011142D"/>
    <w:rsid w:val="00116C11"/>
    <w:rsid w:val="00123288"/>
    <w:rsid w:val="00142C22"/>
    <w:rsid w:val="00144D6F"/>
    <w:rsid w:val="0014661A"/>
    <w:rsid w:val="00162248"/>
    <w:rsid w:val="00164243"/>
    <w:rsid w:val="00180F39"/>
    <w:rsid w:val="0018529A"/>
    <w:rsid w:val="00191E3C"/>
    <w:rsid w:val="001A1D65"/>
    <w:rsid w:val="001C5C70"/>
    <w:rsid w:val="001F219D"/>
    <w:rsid w:val="001F5B7D"/>
    <w:rsid w:val="00215DA0"/>
    <w:rsid w:val="00231547"/>
    <w:rsid w:val="002368A3"/>
    <w:rsid w:val="00245562"/>
    <w:rsid w:val="00284B59"/>
    <w:rsid w:val="00292148"/>
    <w:rsid w:val="002966D6"/>
    <w:rsid w:val="002A2F07"/>
    <w:rsid w:val="002C308C"/>
    <w:rsid w:val="002C5CD7"/>
    <w:rsid w:val="002D23B0"/>
    <w:rsid w:val="002D6265"/>
    <w:rsid w:val="002E2412"/>
    <w:rsid w:val="002E3F45"/>
    <w:rsid w:val="002E4094"/>
    <w:rsid w:val="002E63BE"/>
    <w:rsid w:val="00313217"/>
    <w:rsid w:val="003379DF"/>
    <w:rsid w:val="00357F13"/>
    <w:rsid w:val="003702FB"/>
    <w:rsid w:val="00375F76"/>
    <w:rsid w:val="0038520E"/>
    <w:rsid w:val="0039014C"/>
    <w:rsid w:val="00397A17"/>
    <w:rsid w:val="003A23D5"/>
    <w:rsid w:val="003B2383"/>
    <w:rsid w:val="003B2741"/>
    <w:rsid w:val="003C2166"/>
    <w:rsid w:val="003D04F2"/>
    <w:rsid w:val="003F6BB5"/>
    <w:rsid w:val="004155B0"/>
    <w:rsid w:val="00423A6A"/>
    <w:rsid w:val="004252E1"/>
    <w:rsid w:val="00425C9B"/>
    <w:rsid w:val="004326DB"/>
    <w:rsid w:val="0044652F"/>
    <w:rsid w:val="004517AF"/>
    <w:rsid w:val="0045198F"/>
    <w:rsid w:val="00451CD5"/>
    <w:rsid w:val="00454D22"/>
    <w:rsid w:val="00456F0C"/>
    <w:rsid w:val="00461CCE"/>
    <w:rsid w:val="00464BAD"/>
    <w:rsid w:val="00464C44"/>
    <w:rsid w:val="004846EA"/>
    <w:rsid w:val="004856F5"/>
    <w:rsid w:val="004A6FF0"/>
    <w:rsid w:val="004B4C28"/>
    <w:rsid w:val="004C5EDF"/>
    <w:rsid w:val="004C6ABD"/>
    <w:rsid w:val="004D11AF"/>
    <w:rsid w:val="004D2CC5"/>
    <w:rsid w:val="004D553B"/>
    <w:rsid w:val="004D5B45"/>
    <w:rsid w:val="004E38A3"/>
    <w:rsid w:val="004F3B54"/>
    <w:rsid w:val="005200E7"/>
    <w:rsid w:val="0052276F"/>
    <w:rsid w:val="00523120"/>
    <w:rsid w:val="00531C61"/>
    <w:rsid w:val="00543755"/>
    <w:rsid w:val="00552664"/>
    <w:rsid w:val="00555F37"/>
    <w:rsid w:val="00571A86"/>
    <w:rsid w:val="00573552"/>
    <w:rsid w:val="00573BD2"/>
    <w:rsid w:val="00580753"/>
    <w:rsid w:val="00583755"/>
    <w:rsid w:val="00584E67"/>
    <w:rsid w:val="005A3E41"/>
    <w:rsid w:val="005A67C6"/>
    <w:rsid w:val="005B3D20"/>
    <w:rsid w:val="005C02E5"/>
    <w:rsid w:val="005C6004"/>
    <w:rsid w:val="005E1097"/>
    <w:rsid w:val="005E2184"/>
    <w:rsid w:val="00632DF7"/>
    <w:rsid w:val="00636947"/>
    <w:rsid w:val="00643DFD"/>
    <w:rsid w:val="006456B9"/>
    <w:rsid w:val="00695DA7"/>
    <w:rsid w:val="00696CEB"/>
    <w:rsid w:val="006A3CC8"/>
    <w:rsid w:val="006A6E17"/>
    <w:rsid w:val="006C2409"/>
    <w:rsid w:val="006D3D2A"/>
    <w:rsid w:val="006D46F9"/>
    <w:rsid w:val="006E0A92"/>
    <w:rsid w:val="006E7398"/>
    <w:rsid w:val="006F0A42"/>
    <w:rsid w:val="00701DC3"/>
    <w:rsid w:val="00707295"/>
    <w:rsid w:val="00710E58"/>
    <w:rsid w:val="0071119B"/>
    <w:rsid w:val="007226F4"/>
    <w:rsid w:val="0075123B"/>
    <w:rsid w:val="00755EE4"/>
    <w:rsid w:val="00770333"/>
    <w:rsid w:val="007713EF"/>
    <w:rsid w:val="0077448C"/>
    <w:rsid w:val="007808A5"/>
    <w:rsid w:val="00786D5E"/>
    <w:rsid w:val="007879E8"/>
    <w:rsid w:val="00793161"/>
    <w:rsid w:val="007A30E9"/>
    <w:rsid w:val="007D57D7"/>
    <w:rsid w:val="007E6257"/>
    <w:rsid w:val="008060A4"/>
    <w:rsid w:val="00815408"/>
    <w:rsid w:val="00831EA9"/>
    <w:rsid w:val="008445EE"/>
    <w:rsid w:val="0084506C"/>
    <w:rsid w:val="00864FEC"/>
    <w:rsid w:val="00870C7B"/>
    <w:rsid w:val="008A5960"/>
    <w:rsid w:val="008D0A2A"/>
    <w:rsid w:val="008D6A57"/>
    <w:rsid w:val="008E4E32"/>
    <w:rsid w:val="00900809"/>
    <w:rsid w:val="00912E54"/>
    <w:rsid w:val="009152CC"/>
    <w:rsid w:val="00924BC0"/>
    <w:rsid w:val="0093520B"/>
    <w:rsid w:val="00942052"/>
    <w:rsid w:val="009508D9"/>
    <w:rsid w:val="00951DF0"/>
    <w:rsid w:val="009550AE"/>
    <w:rsid w:val="00965D46"/>
    <w:rsid w:val="009706DB"/>
    <w:rsid w:val="00991122"/>
    <w:rsid w:val="0099150D"/>
    <w:rsid w:val="009A5DC5"/>
    <w:rsid w:val="009C18CB"/>
    <w:rsid w:val="009D2900"/>
    <w:rsid w:val="009D5B01"/>
    <w:rsid w:val="009F48FC"/>
    <w:rsid w:val="009F4D25"/>
    <w:rsid w:val="00A2012A"/>
    <w:rsid w:val="00A207EA"/>
    <w:rsid w:val="00A245BD"/>
    <w:rsid w:val="00A50471"/>
    <w:rsid w:val="00A5409E"/>
    <w:rsid w:val="00A668D2"/>
    <w:rsid w:val="00A706CC"/>
    <w:rsid w:val="00A84D15"/>
    <w:rsid w:val="00A8644D"/>
    <w:rsid w:val="00AA082A"/>
    <w:rsid w:val="00AA64D3"/>
    <w:rsid w:val="00AB3D12"/>
    <w:rsid w:val="00AE1334"/>
    <w:rsid w:val="00AF58BE"/>
    <w:rsid w:val="00AF6836"/>
    <w:rsid w:val="00B1419B"/>
    <w:rsid w:val="00B1735D"/>
    <w:rsid w:val="00B45A97"/>
    <w:rsid w:val="00B46636"/>
    <w:rsid w:val="00B4748B"/>
    <w:rsid w:val="00B47E8E"/>
    <w:rsid w:val="00B50B8A"/>
    <w:rsid w:val="00B533E2"/>
    <w:rsid w:val="00B6164B"/>
    <w:rsid w:val="00B64107"/>
    <w:rsid w:val="00B742A5"/>
    <w:rsid w:val="00B958AE"/>
    <w:rsid w:val="00BB7147"/>
    <w:rsid w:val="00BC76CD"/>
    <w:rsid w:val="00BE6934"/>
    <w:rsid w:val="00C254C3"/>
    <w:rsid w:val="00C26223"/>
    <w:rsid w:val="00C27322"/>
    <w:rsid w:val="00C32381"/>
    <w:rsid w:val="00C32539"/>
    <w:rsid w:val="00C36CC8"/>
    <w:rsid w:val="00C4084C"/>
    <w:rsid w:val="00C54659"/>
    <w:rsid w:val="00C81C3C"/>
    <w:rsid w:val="00C85287"/>
    <w:rsid w:val="00C90AAC"/>
    <w:rsid w:val="00C92D98"/>
    <w:rsid w:val="00CA2276"/>
    <w:rsid w:val="00CB57F1"/>
    <w:rsid w:val="00CC5FD2"/>
    <w:rsid w:val="00CD3C8D"/>
    <w:rsid w:val="00CD6CFB"/>
    <w:rsid w:val="00CE0D80"/>
    <w:rsid w:val="00CE51A7"/>
    <w:rsid w:val="00CE6492"/>
    <w:rsid w:val="00CF07A9"/>
    <w:rsid w:val="00D12D29"/>
    <w:rsid w:val="00D166BD"/>
    <w:rsid w:val="00D234BF"/>
    <w:rsid w:val="00D3236D"/>
    <w:rsid w:val="00D512C7"/>
    <w:rsid w:val="00D740DF"/>
    <w:rsid w:val="00D87328"/>
    <w:rsid w:val="00DD1642"/>
    <w:rsid w:val="00DD26F4"/>
    <w:rsid w:val="00E05332"/>
    <w:rsid w:val="00E05B23"/>
    <w:rsid w:val="00E17AF8"/>
    <w:rsid w:val="00E22F8E"/>
    <w:rsid w:val="00E30617"/>
    <w:rsid w:val="00E331D4"/>
    <w:rsid w:val="00E41A2E"/>
    <w:rsid w:val="00E45EAA"/>
    <w:rsid w:val="00E538AF"/>
    <w:rsid w:val="00E54F82"/>
    <w:rsid w:val="00E629CE"/>
    <w:rsid w:val="00E7677A"/>
    <w:rsid w:val="00E852E4"/>
    <w:rsid w:val="00EA6922"/>
    <w:rsid w:val="00F032BA"/>
    <w:rsid w:val="00F035CF"/>
    <w:rsid w:val="00F04876"/>
    <w:rsid w:val="00F07F5C"/>
    <w:rsid w:val="00F26F21"/>
    <w:rsid w:val="00F419BF"/>
    <w:rsid w:val="00F424E9"/>
    <w:rsid w:val="00F425AD"/>
    <w:rsid w:val="00F51840"/>
    <w:rsid w:val="00F56953"/>
    <w:rsid w:val="00F647C6"/>
    <w:rsid w:val="00F80829"/>
    <w:rsid w:val="00F853CB"/>
    <w:rsid w:val="00F8706C"/>
    <w:rsid w:val="00F92824"/>
    <w:rsid w:val="00FA3D32"/>
    <w:rsid w:val="00FA50DF"/>
    <w:rsid w:val="00FA7F6A"/>
    <w:rsid w:val="00FB569B"/>
    <w:rsid w:val="00FC3E1F"/>
    <w:rsid w:val="00FE7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3949F-5FAF-4551-971F-251B3477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12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35D"/>
    <w:rPr>
      <w:color w:val="0000FF"/>
      <w:u w:val="single"/>
    </w:rPr>
  </w:style>
  <w:style w:type="character" w:styleId="FollowedHyperlink">
    <w:name w:val="FollowedHyperlink"/>
    <w:basedOn w:val="DefaultParagraphFont"/>
    <w:uiPriority w:val="99"/>
    <w:semiHidden/>
    <w:unhideWhenUsed/>
    <w:rsid w:val="00C4084C"/>
    <w:rPr>
      <w:color w:val="954F72" w:themeColor="followedHyperlink"/>
      <w:u w:val="single"/>
    </w:rPr>
  </w:style>
  <w:style w:type="paragraph" w:styleId="ListParagraph">
    <w:name w:val="List Paragraph"/>
    <w:basedOn w:val="Normal"/>
    <w:uiPriority w:val="34"/>
    <w:qFormat/>
    <w:rsid w:val="009F48FC"/>
    <w:pPr>
      <w:ind w:left="720"/>
      <w:contextualSpacing/>
    </w:pPr>
  </w:style>
  <w:style w:type="character" w:customStyle="1" w:styleId="Heading1Char">
    <w:name w:val="Heading 1 Char"/>
    <w:basedOn w:val="DefaultParagraphFont"/>
    <w:link w:val="Heading1"/>
    <w:uiPriority w:val="9"/>
    <w:rsid w:val="0075123B"/>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75123B"/>
  </w:style>
  <w:style w:type="paragraph" w:styleId="NormalWeb">
    <w:name w:val="Normal (Web)"/>
    <w:basedOn w:val="Normal"/>
    <w:uiPriority w:val="99"/>
    <w:unhideWhenUsed/>
    <w:rsid w:val="007512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5123B"/>
  </w:style>
  <w:style w:type="character" w:styleId="Emphasis">
    <w:name w:val="Emphasis"/>
    <w:basedOn w:val="DefaultParagraphFont"/>
    <w:uiPriority w:val="20"/>
    <w:qFormat/>
    <w:rsid w:val="00423A6A"/>
    <w:rPr>
      <w:i/>
      <w:iCs/>
    </w:rPr>
  </w:style>
  <w:style w:type="character" w:customStyle="1" w:styleId="mn">
    <w:name w:val="mn"/>
    <w:basedOn w:val="DefaultParagraphFont"/>
    <w:rsid w:val="00423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429846">
      <w:bodyDiv w:val="1"/>
      <w:marLeft w:val="0"/>
      <w:marRight w:val="0"/>
      <w:marTop w:val="0"/>
      <w:marBottom w:val="0"/>
      <w:divBdr>
        <w:top w:val="none" w:sz="0" w:space="0" w:color="auto"/>
        <w:left w:val="none" w:sz="0" w:space="0" w:color="auto"/>
        <w:bottom w:val="none" w:sz="0" w:space="0" w:color="auto"/>
        <w:right w:val="none" w:sz="0" w:space="0" w:color="auto"/>
      </w:divBdr>
      <w:divsChild>
        <w:div w:id="1422218824">
          <w:marLeft w:val="360"/>
          <w:marRight w:val="0"/>
          <w:marTop w:val="200"/>
          <w:marBottom w:val="0"/>
          <w:divBdr>
            <w:top w:val="none" w:sz="0" w:space="0" w:color="auto"/>
            <w:left w:val="none" w:sz="0" w:space="0" w:color="auto"/>
            <w:bottom w:val="none" w:sz="0" w:space="0" w:color="auto"/>
            <w:right w:val="none" w:sz="0" w:space="0" w:color="auto"/>
          </w:divBdr>
        </w:div>
        <w:div w:id="58460748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al.academy/year-4/maths/area-part-1-estimating-year-4-wk2-1" TargetMode="External"/><Relationship Id="rId13" Type="http://schemas.openxmlformats.org/officeDocument/2006/relationships/hyperlink" Target="https://www.youtube.com/watch?v=-HlTciqDbkE" TargetMode="External"/><Relationship Id="rId18" Type="http://schemas.openxmlformats.org/officeDocument/2006/relationships/hyperlink" Target="https://geoawesomeness.com/maps-and-charts-that-explain-olympic-gam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v=W1Af40zuPjU" TargetMode="External"/><Relationship Id="rId7" Type="http://schemas.openxmlformats.org/officeDocument/2006/relationships/hyperlink" Target="https://www.thenational.academy/year-3/maths/comparing-fractions-with-the-same-denominator-year-3-wk2-4" TargetMode="External"/><Relationship Id="rId12" Type="http://schemas.openxmlformats.org/officeDocument/2006/relationships/hyperlink" Target="https://www.thenational.academy/year-4/maths/area-part-2-calculating-year-4-wk2-2" TargetMode="External"/><Relationship Id="rId17" Type="http://schemas.openxmlformats.org/officeDocument/2006/relationships/hyperlink" Target="http://www.nostos.com/olympic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kids.classroomsecrets.co.uk/category/year-4/video-tutorials-year-4-maths/" TargetMode="External"/><Relationship Id="rId20" Type="http://schemas.openxmlformats.org/officeDocument/2006/relationships/hyperlink" Target="https://kids.kiddle.co/Olympic_flame" TargetMode="External"/><Relationship Id="rId1" Type="http://schemas.openxmlformats.org/officeDocument/2006/relationships/customXml" Target="../customXml/item1.xml"/><Relationship Id="rId6" Type="http://schemas.openxmlformats.org/officeDocument/2006/relationships/hyperlink" Target="https://vimeo.com/420722153" TargetMode="External"/><Relationship Id="rId11" Type="http://schemas.openxmlformats.org/officeDocument/2006/relationships/hyperlink" Target="https://vimeo.com/418154572" TargetMode="External"/><Relationship Id="rId24" Type="http://schemas.openxmlformats.org/officeDocument/2006/relationships/hyperlink" Target="https://www.thinkuknow.co.uk/parents/Support-tools/home-activity-worksheets/8-10s/" TargetMode="External"/><Relationship Id="rId5" Type="http://schemas.openxmlformats.org/officeDocument/2006/relationships/webSettings" Target="webSettings.xml"/><Relationship Id="rId15" Type="http://schemas.openxmlformats.org/officeDocument/2006/relationships/hyperlink" Target="https://kids.classroomsecrets.co.uk/category/year-3/" TargetMode="External"/><Relationship Id="rId23" Type="http://schemas.openxmlformats.org/officeDocument/2006/relationships/hyperlink" Target="https://www.thinkuknow.co.uk/parents/Support-tools/home-activity-worksheets/5-7s/" TargetMode="External"/><Relationship Id="rId10" Type="http://schemas.openxmlformats.org/officeDocument/2006/relationships/hyperlink" Target="https://www.thenational.academy/year-3/maths/compare-and-order-unit-fractions-year-3-wk2-5" TargetMode="External"/><Relationship Id="rId19" Type="http://schemas.openxmlformats.org/officeDocument/2006/relationships/hyperlink" Target="https://www.olympic.org/news/the-history-of-the-olympic-flame" TargetMode="External"/><Relationship Id="rId4" Type="http://schemas.openxmlformats.org/officeDocument/2006/relationships/settings" Target="settings.xml"/><Relationship Id="rId9" Type="http://schemas.openxmlformats.org/officeDocument/2006/relationships/hyperlink" Target="https://vimeo.com/420723178" TargetMode="External"/><Relationship Id="rId14" Type="http://schemas.openxmlformats.org/officeDocument/2006/relationships/hyperlink" Target="http://teacher.scholastic.com/activities/athens_games/principles.htm" TargetMode="External"/><Relationship Id="rId22" Type="http://schemas.openxmlformats.org/officeDocument/2006/relationships/hyperlink" Target="https://www.bbc.co.uk/news/uk-136734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AC91E-2068-4859-AA1E-108B8984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4</Pages>
  <Words>1948</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Green</dc:creator>
  <cp:keywords/>
  <dc:description/>
  <cp:lastModifiedBy>Karen Green</cp:lastModifiedBy>
  <cp:revision>14</cp:revision>
  <dcterms:created xsi:type="dcterms:W3CDTF">2020-06-04T10:52:00Z</dcterms:created>
  <dcterms:modified xsi:type="dcterms:W3CDTF">2020-06-06T22:28:00Z</dcterms:modified>
</cp:coreProperties>
</file>